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F683" w14:textId="4D355CB6" w:rsidR="00472C56" w:rsidRPr="00B97BD0" w:rsidRDefault="00472C56" w:rsidP="007E7076">
      <w:pPr>
        <w:shd w:val="clear" w:color="auto" w:fill="FFFFFF"/>
        <w:tabs>
          <w:tab w:val="left" w:pos="-720"/>
          <w:tab w:val="left" w:pos="0"/>
        </w:tabs>
        <w:suppressAutoHyphens/>
        <w:contextualSpacing/>
        <w:outlineLvl w:val="0"/>
        <w:rPr>
          <w:rFonts w:asciiTheme="minorHAnsi" w:hAnsiTheme="minorHAnsi" w:cstheme="minorHAnsi"/>
          <w:b/>
          <w:spacing w:val="-3"/>
          <w:sz w:val="40"/>
          <w:szCs w:val="40"/>
          <w:u w:val="single"/>
        </w:rPr>
      </w:pPr>
      <w:r w:rsidRPr="00B97BD0">
        <w:rPr>
          <w:rFonts w:asciiTheme="minorHAnsi" w:hAnsiTheme="minorHAnsi" w:cstheme="minorHAnsi"/>
          <w:noProof/>
          <w:sz w:val="40"/>
          <w:szCs w:val="40"/>
          <w:lang w:eastAsia="en-GB"/>
        </w:rPr>
        <w:drawing>
          <wp:anchor distT="0" distB="0" distL="114300" distR="114300" simplePos="0" relativeHeight="251660288" behindDoc="1" locked="0" layoutInCell="1" allowOverlap="1" wp14:anchorId="2983718C" wp14:editId="459EC573">
            <wp:simplePos x="0" y="0"/>
            <wp:positionH relativeFrom="column">
              <wp:posOffset>5422265</wp:posOffset>
            </wp:positionH>
            <wp:positionV relativeFrom="paragraph">
              <wp:posOffset>0</wp:posOffset>
            </wp:positionV>
            <wp:extent cx="1018540" cy="1046480"/>
            <wp:effectExtent l="0" t="0" r="0" b="1270"/>
            <wp:wrapTight wrapText="bothSides">
              <wp:wrapPolygon edited="0">
                <wp:start x="0" y="0"/>
                <wp:lineTo x="0" y="21233"/>
                <wp:lineTo x="21007" y="21233"/>
                <wp:lineTo x="21007" y="0"/>
                <wp:lineTo x="0" y="0"/>
              </wp:wrapPolygon>
            </wp:wrapTight>
            <wp:docPr id="3" name="Picture 3"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8540" cy="1046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7BD0">
        <w:rPr>
          <w:rFonts w:asciiTheme="minorHAnsi" w:hAnsiTheme="minorHAnsi" w:cstheme="minorHAnsi"/>
          <w:b/>
          <w:spacing w:val="-3"/>
          <w:sz w:val="40"/>
          <w:szCs w:val="40"/>
          <w:u w:val="single"/>
        </w:rPr>
        <w:t>Crompton House Sixth Form</w:t>
      </w:r>
      <w:r w:rsidR="00314D54" w:rsidRPr="00B97BD0">
        <w:rPr>
          <w:rFonts w:asciiTheme="minorHAnsi" w:hAnsiTheme="minorHAnsi" w:cstheme="minorHAnsi"/>
          <w:b/>
          <w:spacing w:val="-3"/>
          <w:sz w:val="40"/>
          <w:szCs w:val="40"/>
          <w:u w:val="single"/>
        </w:rPr>
        <w:t xml:space="preserve"> </w:t>
      </w:r>
      <w:r w:rsidR="007E7076" w:rsidRPr="00B97BD0">
        <w:rPr>
          <w:rFonts w:asciiTheme="minorHAnsi" w:hAnsiTheme="minorHAnsi" w:cstheme="minorHAnsi"/>
          <w:b/>
          <w:spacing w:val="-3"/>
          <w:sz w:val="40"/>
          <w:szCs w:val="40"/>
          <w:u w:val="single"/>
        </w:rPr>
        <w:t>Admissions Policy</w:t>
      </w:r>
    </w:p>
    <w:p w14:paraId="13328EF5" w14:textId="4A91EBC2" w:rsidR="007E7076" w:rsidRPr="00EF26D1" w:rsidRDefault="007E7076" w:rsidP="007E7076">
      <w:pPr>
        <w:shd w:val="clear" w:color="auto" w:fill="FFFFFF"/>
        <w:tabs>
          <w:tab w:val="left" w:pos="-720"/>
          <w:tab w:val="left" w:pos="0"/>
        </w:tabs>
        <w:suppressAutoHyphens/>
        <w:contextualSpacing/>
        <w:outlineLvl w:val="0"/>
        <w:rPr>
          <w:rFonts w:asciiTheme="minorHAnsi" w:hAnsiTheme="minorHAnsi" w:cstheme="minorHAnsi"/>
          <w:bCs/>
          <w:color w:val="FF0000"/>
          <w:spacing w:val="-3"/>
          <w:sz w:val="24"/>
          <w:szCs w:val="24"/>
        </w:rPr>
      </w:pPr>
    </w:p>
    <w:p w14:paraId="64E0121D" w14:textId="77777777" w:rsidR="00C16876" w:rsidRPr="002D41F0" w:rsidRDefault="00C16876" w:rsidP="0039028B">
      <w:pPr>
        <w:shd w:val="clear" w:color="auto" w:fill="FFFFFF"/>
        <w:tabs>
          <w:tab w:val="left" w:pos="-720"/>
        </w:tabs>
        <w:suppressAutoHyphens/>
        <w:contextualSpacing/>
        <w:rPr>
          <w:rFonts w:asciiTheme="minorHAnsi" w:hAnsiTheme="minorHAnsi" w:cstheme="minorHAnsi"/>
          <w:spacing w:val="-3"/>
          <w:sz w:val="24"/>
          <w:szCs w:val="24"/>
        </w:rPr>
      </w:pPr>
    </w:p>
    <w:p w14:paraId="5FB91626" w14:textId="77777777" w:rsidR="00472C56" w:rsidRPr="002D41F0" w:rsidRDefault="00472C56" w:rsidP="0039028B">
      <w:pPr>
        <w:shd w:val="clear" w:color="auto" w:fill="FFFFFF"/>
        <w:tabs>
          <w:tab w:val="left" w:pos="-720"/>
        </w:tabs>
        <w:suppressAutoHyphens/>
        <w:contextualSpacing/>
        <w:rPr>
          <w:rFonts w:asciiTheme="minorHAnsi" w:hAnsiTheme="minorHAnsi" w:cstheme="minorHAnsi"/>
          <w:spacing w:val="-3"/>
          <w:sz w:val="24"/>
          <w:szCs w:val="24"/>
        </w:rPr>
      </w:pPr>
    </w:p>
    <w:p w14:paraId="6B7E54CE" w14:textId="1F389649" w:rsidR="00472C56" w:rsidRPr="002D41F0" w:rsidRDefault="00472C56" w:rsidP="0039028B">
      <w:pPr>
        <w:shd w:val="clear" w:color="auto" w:fill="FFFFFF"/>
        <w:tabs>
          <w:tab w:val="left" w:pos="-720"/>
          <w:tab w:val="left" w:pos="0"/>
        </w:tabs>
        <w:suppressAutoHyphens/>
        <w:contextualSpacing/>
        <w:outlineLvl w:val="0"/>
        <w:rPr>
          <w:rFonts w:asciiTheme="minorHAnsi" w:hAnsiTheme="minorHAnsi" w:cstheme="minorHAnsi"/>
          <w:b/>
          <w:spacing w:val="-3"/>
          <w:sz w:val="24"/>
          <w:szCs w:val="24"/>
        </w:rPr>
      </w:pPr>
      <w:r w:rsidRPr="002D41F0">
        <w:rPr>
          <w:rFonts w:asciiTheme="minorHAnsi" w:hAnsiTheme="minorHAnsi" w:cstheme="minorHAnsi"/>
          <w:b/>
          <w:spacing w:val="-3"/>
          <w:sz w:val="24"/>
          <w:szCs w:val="24"/>
          <w:u w:val="single"/>
        </w:rPr>
        <w:t>Introduction</w:t>
      </w:r>
      <w:r w:rsidR="00194392" w:rsidRPr="002D41F0">
        <w:rPr>
          <w:rFonts w:asciiTheme="minorHAnsi" w:hAnsiTheme="minorHAnsi" w:cstheme="minorHAnsi"/>
          <w:b/>
          <w:spacing w:val="-3"/>
          <w:sz w:val="24"/>
          <w:szCs w:val="24"/>
          <w:u w:val="single"/>
        </w:rPr>
        <w:t>:</w:t>
      </w:r>
    </w:p>
    <w:p w14:paraId="4408F814" w14:textId="77777777" w:rsidR="00545B1E" w:rsidRPr="00316525" w:rsidRDefault="0090393F" w:rsidP="00C431F6">
      <w:pPr>
        <w:spacing w:before="100" w:beforeAutospacing="1"/>
        <w:contextualSpacing/>
        <w:rPr>
          <w:rFonts w:asciiTheme="minorHAnsi" w:hAnsiTheme="minorHAnsi" w:cstheme="minorHAnsi"/>
          <w:sz w:val="24"/>
          <w:szCs w:val="24"/>
          <w:lang w:eastAsia="en-GB"/>
        </w:rPr>
      </w:pPr>
      <w:r w:rsidRPr="002D41F0">
        <w:rPr>
          <w:rFonts w:asciiTheme="minorHAnsi" w:hAnsiTheme="minorHAnsi" w:cstheme="minorHAnsi"/>
          <w:sz w:val="24"/>
          <w:szCs w:val="24"/>
          <w:lang w:eastAsia="en-GB"/>
        </w:rPr>
        <w:t>Crompton House Church of England School is a good school with a strong sense of pride and tradition. Students aspire to be in its vibrant Sixth Form. The Governors, Head</w:t>
      </w:r>
      <w:r w:rsidR="00344FF1" w:rsidRPr="002D41F0">
        <w:rPr>
          <w:rFonts w:asciiTheme="minorHAnsi" w:hAnsiTheme="minorHAnsi" w:cstheme="minorHAnsi"/>
          <w:sz w:val="24"/>
          <w:szCs w:val="24"/>
          <w:lang w:eastAsia="en-GB"/>
        </w:rPr>
        <w:t>t</w:t>
      </w:r>
      <w:r w:rsidRPr="002D41F0">
        <w:rPr>
          <w:rFonts w:asciiTheme="minorHAnsi" w:hAnsiTheme="minorHAnsi" w:cstheme="minorHAnsi"/>
          <w:sz w:val="24"/>
          <w:szCs w:val="24"/>
          <w:lang w:eastAsia="en-GB"/>
        </w:rPr>
        <w:t xml:space="preserve">eacher and staff are committed to </w:t>
      </w:r>
      <w:r w:rsidRPr="00316525">
        <w:rPr>
          <w:rFonts w:asciiTheme="minorHAnsi" w:hAnsiTheme="minorHAnsi" w:cstheme="minorHAnsi"/>
          <w:sz w:val="24"/>
          <w:szCs w:val="24"/>
          <w:lang w:eastAsia="en-GB"/>
        </w:rPr>
        <w:t>providing an outstanding education for students from both within Crompton House and from other schools in the local area.</w:t>
      </w:r>
    </w:p>
    <w:p w14:paraId="5C8A4636" w14:textId="77777777" w:rsidR="00545B1E" w:rsidRPr="00316525" w:rsidRDefault="00545B1E" w:rsidP="00C431F6">
      <w:pPr>
        <w:spacing w:before="100" w:beforeAutospacing="1"/>
        <w:contextualSpacing/>
        <w:rPr>
          <w:rFonts w:asciiTheme="minorHAnsi" w:hAnsiTheme="minorHAnsi" w:cstheme="minorHAnsi"/>
          <w:sz w:val="24"/>
          <w:szCs w:val="24"/>
          <w:lang w:eastAsia="en-GB"/>
        </w:rPr>
      </w:pPr>
    </w:p>
    <w:p w14:paraId="02B49557" w14:textId="5B0E1AA0" w:rsidR="0090393F" w:rsidRPr="00316525" w:rsidRDefault="0090393F" w:rsidP="00C431F6">
      <w:pPr>
        <w:spacing w:before="100" w:beforeAutospacing="1"/>
        <w:contextualSpacing/>
        <w:rPr>
          <w:rFonts w:asciiTheme="minorHAnsi" w:hAnsiTheme="minorHAnsi" w:cstheme="minorHAnsi"/>
          <w:sz w:val="24"/>
          <w:szCs w:val="24"/>
          <w:lang w:eastAsia="en-GB"/>
        </w:rPr>
      </w:pPr>
      <w:r w:rsidRPr="00316525">
        <w:rPr>
          <w:rFonts w:asciiTheme="minorHAnsi" w:hAnsiTheme="minorHAnsi" w:cstheme="minorHAnsi"/>
          <w:sz w:val="24"/>
          <w:szCs w:val="24"/>
          <w:lang w:eastAsia="en-GB"/>
        </w:rPr>
        <w:t>This is underpinned by the values and ethos of the Church of England, combined with the benefits of strong links with the local and regional community</w:t>
      </w:r>
      <w:r w:rsidR="00344FF1" w:rsidRPr="00316525">
        <w:rPr>
          <w:rFonts w:asciiTheme="minorHAnsi" w:hAnsiTheme="minorHAnsi" w:cstheme="minorHAnsi"/>
          <w:sz w:val="24"/>
          <w:szCs w:val="24"/>
          <w:lang w:eastAsia="en-GB"/>
        </w:rPr>
        <w:t>.</w:t>
      </w:r>
      <w:r w:rsidR="00545B1E" w:rsidRPr="00316525">
        <w:rPr>
          <w:rFonts w:asciiTheme="minorHAnsi" w:hAnsiTheme="minorHAnsi" w:cstheme="minorHAnsi"/>
          <w:sz w:val="24"/>
          <w:szCs w:val="24"/>
          <w:lang w:eastAsia="en-GB"/>
        </w:rPr>
        <w:t xml:space="preserve">  </w:t>
      </w:r>
      <w:r w:rsidR="00344FF1" w:rsidRPr="00316525">
        <w:rPr>
          <w:rFonts w:asciiTheme="minorHAnsi" w:hAnsiTheme="minorHAnsi" w:cstheme="minorHAnsi"/>
          <w:sz w:val="24"/>
          <w:szCs w:val="24"/>
          <w:lang w:eastAsia="en-GB"/>
        </w:rPr>
        <w:t>H</w:t>
      </w:r>
      <w:r w:rsidRPr="00316525">
        <w:rPr>
          <w:rFonts w:asciiTheme="minorHAnsi" w:hAnsiTheme="minorHAnsi" w:cstheme="minorHAnsi"/>
          <w:sz w:val="24"/>
          <w:szCs w:val="24"/>
          <w:lang w:eastAsia="en-GB"/>
        </w:rPr>
        <w:t>owever</w:t>
      </w:r>
      <w:r w:rsidR="00545B1E" w:rsidRPr="00316525">
        <w:rPr>
          <w:rFonts w:asciiTheme="minorHAnsi" w:hAnsiTheme="minorHAnsi" w:cstheme="minorHAnsi"/>
          <w:sz w:val="24"/>
          <w:szCs w:val="24"/>
          <w:lang w:eastAsia="en-GB"/>
        </w:rPr>
        <w:t>,</w:t>
      </w:r>
      <w:r w:rsidRPr="00316525">
        <w:rPr>
          <w:rFonts w:asciiTheme="minorHAnsi" w:hAnsiTheme="minorHAnsi" w:cstheme="minorHAnsi"/>
          <w:sz w:val="24"/>
          <w:szCs w:val="24"/>
          <w:lang w:eastAsia="en-GB"/>
        </w:rPr>
        <w:t xml:space="preserve"> we </w:t>
      </w:r>
      <w:r w:rsidR="00545B1E" w:rsidRPr="00316525">
        <w:rPr>
          <w:rFonts w:asciiTheme="minorHAnsi" w:hAnsiTheme="minorHAnsi" w:cstheme="minorHAnsi"/>
          <w:sz w:val="24"/>
          <w:szCs w:val="24"/>
          <w:lang w:eastAsia="en-GB"/>
        </w:rPr>
        <w:t>do</w:t>
      </w:r>
      <w:r w:rsidRPr="00316525">
        <w:rPr>
          <w:rFonts w:asciiTheme="minorHAnsi" w:hAnsiTheme="minorHAnsi" w:cstheme="minorHAnsi"/>
          <w:sz w:val="24"/>
          <w:szCs w:val="24"/>
          <w:lang w:eastAsia="en-GB"/>
        </w:rPr>
        <w:t xml:space="preserve"> welcome students from all faiths, or indeed no faith.  </w:t>
      </w:r>
      <w:r w:rsidR="00AE4451" w:rsidRPr="00316525">
        <w:rPr>
          <w:rFonts w:asciiTheme="minorHAnsi" w:hAnsiTheme="minorHAnsi" w:cstheme="minorHAnsi"/>
          <w:sz w:val="24"/>
          <w:szCs w:val="24"/>
          <w:lang w:eastAsia="en-GB"/>
        </w:rPr>
        <w:t>Our commitment is to best</w:t>
      </w:r>
      <w:r w:rsidRPr="00316525">
        <w:rPr>
          <w:rFonts w:asciiTheme="minorHAnsi" w:hAnsiTheme="minorHAnsi" w:cstheme="minorHAnsi"/>
          <w:sz w:val="24"/>
          <w:szCs w:val="24"/>
          <w:lang w:eastAsia="en-GB"/>
        </w:rPr>
        <w:t xml:space="preserve"> prepare students for their adult lives</w:t>
      </w:r>
      <w:r w:rsidR="00AE4451" w:rsidRPr="00316525">
        <w:rPr>
          <w:rFonts w:asciiTheme="minorHAnsi" w:hAnsiTheme="minorHAnsi" w:cstheme="minorHAnsi"/>
          <w:sz w:val="24"/>
          <w:szCs w:val="24"/>
          <w:lang w:eastAsia="en-GB"/>
        </w:rPr>
        <w:t xml:space="preserve"> in every way, whe</w:t>
      </w:r>
      <w:r w:rsidR="00B81F39" w:rsidRPr="00316525">
        <w:rPr>
          <w:rFonts w:asciiTheme="minorHAnsi" w:hAnsiTheme="minorHAnsi" w:cstheme="minorHAnsi"/>
          <w:sz w:val="24"/>
          <w:szCs w:val="24"/>
          <w:lang w:eastAsia="en-GB"/>
        </w:rPr>
        <w:t>ther this be</w:t>
      </w:r>
      <w:r w:rsidRPr="00316525">
        <w:rPr>
          <w:rFonts w:asciiTheme="minorHAnsi" w:hAnsiTheme="minorHAnsi" w:cstheme="minorHAnsi"/>
          <w:sz w:val="24"/>
          <w:szCs w:val="24"/>
          <w:lang w:eastAsia="en-GB"/>
        </w:rPr>
        <w:t xml:space="preserve"> academically, spiritually, socially, morally, culturally</w:t>
      </w:r>
      <w:r w:rsidR="009E5B13" w:rsidRPr="00316525">
        <w:rPr>
          <w:rFonts w:asciiTheme="minorHAnsi" w:hAnsiTheme="minorHAnsi" w:cstheme="minorHAnsi"/>
          <w:sz w:val="24"/>
          <w:szCs w:val="24"/>
          <w:lang w:eastAsia="en-GB"/>
        </w:rPr>
        <w:t xml:space="preserve">, to ensure they are ready </w:t>
      </w:r>
      <w:r w:rsidRPr="00316525">
        <w:rPr>
          <w:rFonts w:asciiTheme="minorHAnsi" w:hAnsiTheme="minorHAnsi" w:cstheme="minorHAnsi"/>
          <w:sz w:val="24"/>
          <w:szCs w:val="24"/>
          <w:lang w:eastAsia="en-GB"/>
        </w:rPr>
        <w:t>for the world of work</w:t>
      </w:r>
      <w:r w:rsidR="009E5B13" w:rsidRPr="00316525">
        <w:rPr>
          <w:rFonts w:asciiTheme="minorHAnsi" w:hAnsiTheme="minorHAnsi" w:cstheme="minorHAnsi"/>
          <w:sz w:val="24"/>
          <w:szCs w:val="24"/>
          <w:lang w:eastAsia="en-GB"/>
        </w:rPr>
        <w:t xml:space="preserve"> and to contribute as a global citizen</w:t>
      </w:r>
      <w:r w:rsidR="008875BE" w:rsidRPr="00316525">
        <w:rPr>
          <w:rFonts w:asciiTheme="minorHAnsi" w:hAnsiTheme="minorHAnsi" w:cstheme="minorHAnsi"/>
          <w:sz w:val="24"/>
          <w:szCs w:val="24"/>
          <w:lang w:eastAsia="en-GB"/>
        </w:rPr>
        <w:t>.</w:t>
      </w:r>
    </w:p>
    <w:p w14:paraId="2F93DCC2" w14:textId="77777777" w:rsidR="00C431F6" w:rsidRPr="00316525" w:rsidRDefault="00C431F6" w:rsidP="00C431F6">
      <w:pPr>
        <w:spacing w:before="100" w:beforeAutospacing="1" w:after="160"/>
        <w:contextualSpacing/>
        <w:rPr>
          <w:rFonts w:asciiTheme="minorHAnsi" w:hAnsiTheme="minorHAnsi" w:cstheme="minorHAnsi"/>
          <w:sz w:val="24"/>
          <w:szCs w:val="24"/>
          <w:lang w:eastAsia="en-GB"/>
        </w:rPr>
      </w:pPr>
    </w:p>
    <w:p w14:paraId="64D1EF63" w14:textId="5867098C" w:rsidR="0090393F" w:rsidRPr="00316525" w:rsidRDefault="0090393F" w:rsidP="00C431F6">
      <w:pPr>
        <w:spacing w:before="100" w:beforeAutospacing="1" w:after="160"/>
        <w:contextualSpacing/>
        <w:rPr>
          <w:rFonts w:asciiTheme="minorHAnsi" w:hAnsiTheme="minorHAnsi" w:cstheme="minorHAnsi"/>
          <w:sz w:val="24"/>
          <w:szCs w:val="24"/>
          <w:lang w:eastAsia="en-GB"/>
        </w:rPr>
      </w:pPr>
      <w:r w:rsidRPr="00316525">
        <w:rPr>
          <w:rFonts w:asciiTheme="minorHAnsi" w:hAnsiTheme="minorHAnsi" w:cstheme="minorHAnsi"/>
          <w:i/>
          <w:iCs/>
          <w:sz w:val="24"/>
          <w:szCs w:val="24"/>
          <w:lang w:eastAsia="en-GB"/>
        </w:rPr>
        <w:t>Pupils are admitted to the Sixth Form in accordance with this Admissions Policy</w:t>
      </w:r>
      <w:r w:rsidR="00C431F6" w:rsidRPr="00316525">
        <w:rPr>
          <w:rFonts w:asciiTheme="minorHAnsi" w:hAnsiTheme="minorHAnsi" w:cstheme="minorHAnsi"/>
          <w:sz w:val="24"/>
          <w:szCs w:val="24"/>
          <w:lang w:eastAsia="en-GB"/>
        </w:rPr>
        <w:t>:</w:t>
      </w:r>
    </w:p>
    <w:p w14:paraId="19317D48" w14:textId="77777777" w:rsidR="00472C56" w:rsidRPr="00316525" w:rsidRDefault="00472C56" w:rsidP="0039028B">
      <w:pPr>
        <w:pStyle w:val="BodyTextIndent2"/>
        <w:shd w:val="clear" w:color="auto" w:fill="FFFFFF"/>
        <w:ind w:left="0" w:firstLine="0"/>
        <w:contextualSpacing/>
        <w:rPr>
          <w:rFonts w:asciiTheme="minorHAnsi" w:hAnsiTheme="minorHAnsi" w:cstheme="minorHAnsi"/>
          <w:szCs w:val="24"/>
        </w:rPr>
      </w:pPr>
    </w:p>
    <w:p w14:paraId="7CC8BC0A" w14:textId="282D3972" w:rsidR="00C767F8" w:rsidRPr="00316525" w:rsidRDefault="007E7076" w:rsidP="00C767F8">
      <w:pPr>
        <w:pStyle w:val="BodyTextIndent2"/>
        <w:shd w:val="clear" w:color="auto" w:fill="FFFFFF"/>
        <w:ind w:left="0" w:firstLine="0"/>
        <w:contextualSpacing/>
        <w:rPr>
          <w:rFonts w:asciiTheme="minorHAnsi" w:hAnsiTheme="minorHAnsi" w:cstheme="minorHAnsi"/>
          <w:b/>
          <w:szCs w:val="24"/>
          <w:u w:val="single"/>
        </w:rPr>
      </w:pPr>
      <w:r w:rsidRPr="00316525">
        <w:rPr>
          <w:rFonts w:asciiTheme="minorHAnsi" w:hAnsiTheme="minorHAnsi" w:cstheme="minorHAnsi"/>
          <w:b/>
          <w:szCs w:val="24"/>
          <w:u w:val="single"/>
        </w:rPr>
        <w:t>The P</w:t>
      </w:r>
      <w:r w:rsidR="00472C56" w:rsidRPr="00316525">
        <w:rPr>
          <w:rFonts w:asciiTheme="minorHAnsi" w:hAnsiTheme="minorHAnsi" w:cstheme="minorHAnsi"/>
          <w:b/>
          <w:szCs w:val="24"/>
          <w:u w:val="single"/>
        </w:rPr>
        <w:t>olicy</w:t>
      </w:r>
      <w:r w:rsidR="00194392" w:rsidRPr="00316525">
        <w:rPr>
          <w:rFonts w:asciiTheme="minorHAnsi" w:hAnsiTheme="minorHAnsi" w:cstheme="minorHAnsi"/>
          <w:b/>
          <w:szCs w:val="24"/>
          <w:u w:val="single"/>
        </w:rPr>
        <w:t>:</w:t>
      </w:r>
    </w:p>
    <w:p w14:paraId="2F7BF85C" w14:textId="40D37924" w:rsidR="007E7076" w:rsidRPr="00316525" w:rsidRDefault="007E7076" w:rsidP="00C767F8">
      <w:pPr>
        <w:pStyle w:val="BodyTextIndent2"/>
        <w:shd w:val="clear" w:color="auto" w:fill="FFFFFF"/>
        <w:ind w:left="0" w:firstLine="0"/>
        <w:contextualSpacing/>
        <w:rPr>
          <w:rFonts w:asciiTheme="minorHAnsi" w:hAnsiTheme="minorHAnsi" w:cstheme="minorHAnsi"/>
          <w:szCs w:val="24"/>
        </w:rPr>
      </w:pPr>
      <w:r w:rsidRPr="00316525">
        <w:rPr>
          <w:rFonts w:asciiTheme="minorHAnsi" w:hAnsiTheme="minorHAnsi" w:cstheme="minorHAnsi"/>
          <w:szCs w:val="24"/>
        </w:rPr>
        <w:t>Crompton House Sixth Form has a total capacity of 320 places, with up to 160 students entering Year 12 each year.  Students must meet the academic entry requirements and behaviour expectations.</w:t>
      </w:r>
      <w:r w:rsidR="00A30CF3" w:rsidRPr="00316525">
        <w:rPr>
          <w:rFonts w:asciiTheme="minorHAnsi" w:hAnsiTheme="minorHAnsi" w:cstheme="minorHAnsi"/>
          <w:szCs w:val="24"/>
        </w:rPr>
        <w:t xml:space="preserve">  Prospective students must also attend the</w:t>
      </w:r>
      <w:r w:rsidR="000C0B06" w:rsidRPr="00316525">
        <w:rPr>
          <w:rFonts w:asciiTheme="minorHAnsi" w:hAnsiTheme="minorHAnsi" w:cstheme="minorHAnsi"/>
          <w:szCs w:val="24"/>
        </w:rPr>
        <w:t>ir guidance meeting and the Welcome Day, in order to secure their place.</w:t>
      </w:r>
    </w:p>
    <w:p w14:paraId="3D38E138" w14:textId="4A24FC88" w:rsidR="004441B2" w:rsidRPr="00316525" w:rsidRDefault="004441B2" w:rsidP="007E7076">
      <w:pPr>
        <w:pStyle w:val="BodyTextIndent2"/>
        <w:shd w:val="clear" w:color="auto" w:fill="FFFFFF"/>
        <w:ind w:left="0" w:firstLine="0"/>
        <w:contextualSpacing/>
        <w:rPr>
          <w:rFonts w:asciiTheme="minorHAnsi" w:hAnsiTheme="minorHAnsi" w:cstheme="minorHAnsi"/>
          <w:szCs w:val="24"/>
        </w:rPr>
      </w:pPr>
    </w:p>
    <w:p w14:paraId="6E53E9CE" w14:textId="77777777" w:rsidR="004441B2" w:rsidRPr="00316525" w:rsidRDefault="004441B2" w:rsidP="004441B2">
      <w:pPr>
        <w:pStyle w:val="BodyTextIndent2"/>
        <w:shd w:val="clear" w:color="auto" w:fill="FFFFFF"/>
        <w:ind w:left="0" w:firstLine="0"/>
        <w:contextualSpacing/>
        <w:rPr>
          <w:rFonts w:asciiTheme="minorHAnsi" w:hAnsiTheme="minorHAnsi" w:cstheme="minorHAnsi"/>
          <w:b/>
          <w:szCs w:val="24"/>
          <w:u w:val="single"/>
        </w:rPr>
      </w:pPr>
      <w:r w:rsidRPr="00316525">
        <w:rPr>
          <w:rFonts w:asciiTheme="minorHAnsi" w:hAnsiTheme="minorHAnsi" w:cstheme="minorHAnsi"/>
          <w:b/>
          <w:szCs w:val="24"/>
          <w:u w:val="single"/>
        </w:rPr>
        <w:t>The following criteria will be applied in order when offering places:</w:t>
      </w:r>
    </w:p>
    <w:p w14:paraId="6A377792" w14:textId="76523B82" w:rsidR="004441B2" w:rsidRPr="00316525" w:rsidRDefault="004441B2" w:rsidP="00F555B8">
      <w:pPr>
        <w:pStyle w:val="BodyTextIndent2"/>
        <w:numPr>
          <w:ilvl w:val="0"/>
          <w:numId w:val="30"/>
        </w:numPr>
        <w:shd w:val="clear" w:color="auto" w:fill="FFFFFF"/>
        <w:contextualSpacing/>
        <w:rPr>
          <w:rFonts w:asciiTheme="minorHAnsi" w:hAnsiTheme="minorHAnsi" w:cstheme="minorHAnsi"/>
          <w:szCs w:val="24"/>
        </w:rPr>
      </w:pPr>
      <w:r w:rsidRPr="00316525">
        <w:rPr>
          <w:rFonts w:asciiTheme="minorHAnsi" w:hAnsiTheme="minorHAnsi" w:cstheme="minorHAnsi"/>
          <w:szCs w:val="24"/>
        </w:rPr>
        <w:t>Students in Year 11 at Crompton House who meet the entry requirements.</w:t>
      </w:r>
    </w:p>
    <w:p w14:paraId="6CF31665" w14:textId="05803E14" w:rsidR="004441B2" w:rsidRPr="00316525" w:rsidRDefault="004441B2" w:rsidP="00F555B8">
      <w:pPr>
        <w:pStyle w:val="BodyTextIndent2"/>
        <w:numPr>
          <w:ilvl w:val="0"/>
          <w:numId w:val="30"/>
        </w:numPr>
        <w:shd w:val="clear" w:color="auto" w:fill="FFFFFF"/>
        <w:contextualSpacing/>
        <w:rPr>
          <w:rFonts w:asciiTheme="minorHAnsi" w:hAnsiTheme="minorHAnsi" w:cstheme="minorHAnsi"/>
          <w:szCs w:val="24"/>
        </w:rPr>
      </w:pPr>
      <w:r w:rsidRPr="00316525">
        <w:rPr>
          <w:rFonts w:asciiTheme="minorHAnsi" w:hAnsiTheme="minorHAnsi" w:cstheme="minorHAnsi"/>
          <w:szCs w:val="24"/>
        </w:rPr>
        <w:t>Students from other schools or colleges who meet the entry requirements.</w:t>
      </w:r>
    </w:p>
    <w:p w14:paraId="44AF1248" w14:textId="77777777" w:rsidR="004441B2" w:rsidRPr="00316525" w:rsidRDefault="004441B2" w:rsidP="004441B2">
      <w:pPr>
        <w:pStyle w:val="BodyTextIndent2"/>
        <w:shd w:val="clear" w:color="auto" w:fill="FFFFFF"/>
        <w:ind w:left="0" w:firstLine="0"/>
        <w:contextualSpacing/>
        <w:rPr>
          <w:rFonts w:asciiTheme="minorHAnsi" w:hAnsiTheme="minorHAnsi" w:cstheme="minorHAnsi"/>
          <w:szCs w:val="24"/>
        </w:rPr>
      </w:pPr>
    </w:p>
    <w:p w14:paraId="6D6ACEDD" w14:textId="14C76120" w:rsidR="00F555B8" w:rsidRPr="00316525" w:rsidRDefault="004441B2" w:rsidP="00F555B8">
      <w:pPr>
        <w:pStyle w:val="BodyTextIndent2"/>
        <w:shd w:val="clear" w:color="auto" w:fill="FFFFFF"/>
        <w:ind w:left="0" w:firstLine="0"/>
        <w:contextualSpacing/>
        <w:rPr>
          <w:rFonts w:asciiTheme="minorHAnsi" w:hAnsiTheme="minorHAnsi" w:cstheme="minorHAnsi"/>
          <w:szCs w:val="24"/>
        </w:rPr>
      </w:pPr>
      <w:r w:rsidRPr="00316525">
        <w:rPr>
          <w:rFonts w:asciiTheme="minorHAnsi" w:hAnsiTheme="minorHAnsi" w:cstheme="minorHAnsi"/>
          <w:szCs w:val="24"/>
        </w:rPr>
        <w:t xml:space="preserve">NB. </w:t>
      </w:r>
      <w:r w:rsidR="00F555B8" w:rsidRPr="00316525">
        <w:rPr>
          <w:rFonts w:asciiTheme="minorHAnsi" w:hAnsiTheme="minorHAnsi" w:cstheme="minorHAnsi"/>
          <w:szCs w:val="24"/>
        </w:rPr>
        <w:t xml:space="preserve">Priority will be given to any students with an EHCP whose statement names the school and who meet the academic criteria.  </w:t>
      </w:r>
      <w:r w:rsidR="00F555B8" w:rsidRPr="00316525">
        <w:rPr>
          <w:rFonts w:asciiTheme="minorHAnsi" w:hAnsiTheme="minorHAnsi" w:cstheme="minorHAnsi"/>
          <w:i/>
          <w:iCs/>
          <w:szCs w:val="24"/>
        </w:rPr>
        <w:t>An assessment of our ability to meet the needs of individuals will need to be undertaken.</w:t>
      </w:r>
      <w:r w:rsidR="00F555B8" w:rsidRPr="00316525">
        <w:rPr>
          <w:rFonts w:asciiTheme="minorHAnsi" w:hAnsiTheme="minorHAnsi" w:cstheme="minorHAnsi"/>
          <w:szCs w:val="24"/>
        </w:rPr>
        <w:t xml:space="preserve">  Children Looked After and previously Looked After </w:t>
      </w:r>
      <w:r w:rsidR="00CD1D43" w:rsidRPr="00316525">
        <w:rPr>
          <w:rFonts w:asciiTheme="minorHAnsi" w:hAnsiTheme="minorHAnsi" w:cstheme="minorHAnsi"/>
          <w:szCs w:val="24"/>
        </w:rPr>
        <w:t>C</w:t>
      </w:r>
      <w:r w:rsidR="00F555B8" w:rsidRPr="00316525">
        <w:rPr>
          <w:rFonts w:asciiTheme="minorHAnsi" w:hAnsiTheme="minorHAnsi" w:cstheme="minorHAnsi"/>
          <w:szCs w:val="24"/>
        </w:rPr>
        <w:t>hildren who meet the academic criteria.</w:t>
      </w:r>
    </w:p>
    <w:p w14:paraId="07F8C96C" w14:textId="60149762" w:rsidR="004441B2" w:rsidRPr="00316525" w:rsidRDefault="004441B2" w:rsidP="007E7076">
      <w:pPr>
        <w:pStyle w:val="BodyTextIndent2"/>
        <w:shd w:val="clear" w:color="auto" w:fill="FFFFFF"/>
        <w:ind w:left="0" w:firstLine="0"/>
        <w:contextualSpacing/>
        <w:rPr>
          <w:rFonts w:asciiTheme="minorHAnsi" w:hAnsiTheme="minorHAnsi" w:cstheme="minorHAnsi"/>
          <w:szCs w:val="24"/>
        </w:rPr>
      </w:pPr>
      <w:r w:rsidRPr="00316525">
        <w:rPr>
          <w:rFonts w:asciiTheme="minorHAnsi" w:hAnsiTheme="minorHAnsi" w:cstheme="minorHAnsi"/>
          <w:szCs w:val="24"/>
        </w:rPr>
        <w:t>The admission number may be exceeded if the demand for available courses can be met, provided that the applicants meet the academic entry requirements.</w:t>
      </w:r>
    </w:p>
    <w:p w14:paraId="288B289D" w14:textId="77777777" w:rsidR="002552E9" w:rsidRPr="00316525" w:rsidRDefault="002552E9" w:rsidP="0039028B">
      <w:pPr>
        <w:pStyle w:val="BodyTextIndent2"/>
        <w:shd w:val="clear" w:color="auto" w:fill="FFFFFF"/>
        <w:ind w:left="0" w:firstLine="0"/>
        <w:contextualSpacing/>
        <w:rPr>
          <w:rFonts w:asciiTheme="minorHAnsi" w:hAnsiTheme="minorHAnsi" w:cstheme="minorHAnsi"/>
          <w:b/>
          <w:szCs w:val="24"/>
          <w:u w:val="single"/>
        </w:rPr>
      </w:pPr>
    </w:p>
    <w:p w14:paraId="437338F5" w14:textId="279694B7" w:rsidR="002552E9" w:rsidRPr="00316525" w:rsidRDefault="002552E9" w:rsidP="0039028B">
      <w:pPr>
        <w:pStyle w:val="BodyTextIndent2"/>
        <w:shd w:val="clear" w:color="auto" w:fill="FFFFFF"/>
        <w:ind w:left="0" w:firstLine="0"/>
        <w:contextualSpacing/>
        <w:rPr>
          <w:rFonts w:asciiTheme="minorHAnsi" w:hAnsiTheme="minorHAnsi" w:cstheme="minorHAnsi"/>
          <w:b/>
          <w:szCs w:val="24"/>
          <w:u w:val="single"/>
        </w:rPr>
      </w:pPr>
      <w:r w:rsidRPr="00316525">
        <w:rPr>
          <w:rFonts w:asciiTheme="minorHAnsi" w:hAnsiTheme="minorHAnsi" w:cstheme="minorHAnsi"/>
          <w:b/>
          <w:szCs w:val="24"/>
          <w:u w:val="single"/>
        </w:rPr>
        <w:t>Oversubscription Criteria:</w:t>
      </w:r>
    </w:p>
    <w:p w14:paraId="365CEDA4" w14:textId="5A6EF52A" w:rsidR="002552E9" w:rsidRPr="00316525" w:rsidRDefault="002552E9" w:rsidP="00D936D5">
      <w:pPr>
        <w:pStyle w:val="ListParagraph"/>
        <w:ind w:left="0"/>
        <w:contextualSpacing/>
        <w:rPr>
          <w:rFonts w:asciiTheme="minorHAnsi" w:hAnsiTheme="minorHAnsi" w:cstheme="minorHAnsi"/>
          <w:sz w:val="24"/>
          <w:szCs w:val="24"/>
          <w:lang w:eastAsia="en-GB"/>
        </w:rPr>
      </w:pPr>
      <w:r w:rsidRPr="00316525">
        <w:rPr>
          <w:rFonts w:asciiTheme="minorHAnsi" w:hAnsiTheme="minorHAnsi" w:cstheme="minorHAnsi"/>
          <w:bCs/>
          <w:sz w:val="24"/>
          <w:szCs w:val="24"/>
          <w:lang w:eastAsia="en-GB"/>
        </w:rPr>
        <w:t xml:space="preserve">Where the numbers of eligible applicants </w:t>
      </w:r>
      <w:r w:rsidR="007171F8" w:rsidRPr="00316525">
        <w:rPr>
          <w:rFonts w:asciiTheme="minorHAnsi" w:hAnsiTheme="minorHAnsi" w:cstheme="minorHAnsi"/>
          <w:bCs/>
          <w:sz w:val="24"/>
          <w:szCs w:val="24"/>
          <w:lang w:eastAsia="en-GB"/>
        </w:rPr>
        <w:t>exceed</w:t>
      </w:r>
      <w:r w:rsidRPr="00316525">
        <w:rPr>
          <w:rFonts w:asciiTheme="minorHAnsi" w:hAnsiTheme="minorHAnsi" w:cstheme="minorHAnsi"/>
          <w:bCs/>
          <w:sz w:val="24"/>
          <w:szCs w:val="24"/>
          <w:lang w:eastAsia="en-GB"/>
        </w:rPr>
        <w:t xml:space="preserve"> the number of available places, the proximity criterion (as determined by Oldham LA) will be applied.</w:t>
      </w:r>
    </w:p>
    <w:p w14:paraId="6CCE5103" w14:textId="77777777" w:rsidR="00D936D5" w:rsidRPr="00316525" w:rsidRDefault="00D936D5" w:rsidP="00461207">
      <w:pPr>
        <w:pStyle w:val="BodyTextIndent2"/>
        <w:shd w:val="clear" w:color="auto" w:fill="FFFFFF"/>
        <w:ind w:left="0" w:firstLine="0"/>
        <w:contextualSpacing/>
        <w:rPr>
          <w:rFonts w:asciiTheme="minorHAnsi" w:hAnsiTheme="minorHAnsi" w:cstheme="minorHAnsi"/>
          <w:b/>
          <w:szCs w:val="24"/>
          <w:u w:val="single"/>
        </w:rPr>
      </w:pPr>
    </w:p>
    <w:p w14:paraId="3185CDAE" w14:textId="5F737EA4" w:rsidR="00461207" w:rsidRPr="00316525" w:rsidRDefault="00472C56" w:rsidP="00461207">
      <w:pPr>
        <w:pStyle w:val="BodyTextIndent2"/>
        <w:shd w:val="clear" w:color="auto" w:fill="FFFFFF"/>
        <w:ind w:left="0" w:firstLine="0"/>
        <w:contextualSpacing/>
        <w:rPr>
          <w:rFonts w:asciiTheme="minorHAnsi" w:hAnsiTheme="minorHAnsi" w:cstheme="minorHAnsi"/>
          <w:b/>
          <w:szCs w:val="24"/>
          <w:u w:val="single"/>
        </w:rPr>
      </w:pPr>
      <w:r w:rsidRPr="00316525">
        <w:rPr>
          <w:rFonts w:asciiTheme="minorHAnsi" w:hAnsiTheme="minorHAnsi" w:cstheme="minorHAnsi"/>
          <w:b/>
          <w:szCs w:val="24"/>
          <w:u w:val="single"/>
        </w:rPr>
        <w:t>Acceptances and appeals</w:t>
      </w:r>
      <w:r w:rsidR="00194392" w:rsidRPr="00316525">
        <w:rPr>
          <w:rFonts w:asciiTheme="minorHAnsi" w:hAnsiTheme="minorHAnsi" w:cstheme="minorHAnsi"/>
          <w:b/>
          <w:szCs w:val="24"/>
          <w:u w:val="single"/>
        </w:rPr>
        <w:t>:</w:t>
      </w:r>
    </w:p>
    <w:p w14:paraId="21B2174B" w14:textId="77777777" w:rsidR="00461207" w:rsidRPr="00316525" w:rsidRDefault="00DE4433" w:rsidP="00461207">
      <w:pPr>
        <w:pStyle w:val="BodyTextIndent2"/>
        <w:numPr>
          <w:ilvl w:val="0"/>
          <w:numId w:val="28"/>
        </w:numPr>
        <w:shd w:val="clear" w:color="auto" w:fill="FFFFFF"/>
        <w:contextualSpacing/>
        <w:rPr>
          <w:rFonts w:asciiTheme="minorHAnsi" w:hAnsiTheme="minorHAnsi" w:cstheme="minorHAnsi"/>
          <w:szCs w:val="24"/>
          <w:lang w:eastAsia="en-GB"/>
        </w:rPr>
      </w:pPr>
      <w:r w:rsidRPr="00316525">
        <w:rPr>
          <w:rFonts w:asciiTheme="minorHAnsi" w:hAnsiTheme="minorHAnsi" w:cstheme="minorHAnsi"/>
          <w:szCs w:val="24"/>
          <w:lang w:eastAsia="en-GB"/>
        </w:rPr>
        <w:t>When a conditional offer of a place is made, the acceptance must be returned within the published deadline. Failure to return the slip by this date may result in the loss of the offered place.</w:t>
      </w:r>
    </w:p>
    <w:p w14:paraId="5BEA7786" w14:textId="77777777" w:rsidR="00085D93" w:rsidRPr="00316525" w:rsidRDefault="00DE4433" w:rsidP="00085D93">
      <w:pPr>
        <w:pStyle w:val="BodyTextIndent2"/>
        <w:numPr>
          <w:ilvl w:val="0"/>
          <w:numId w:val="28"/>
        </w:numPr>
        <w:shd w:val="clear" w:color="auto" w:fill="FFFFFF"/>
        <w:contextualSpacing/>
        <w:rPr>
          <w:rFonts w:asciiTheme="minorHAnsi" w:hAnsiTheme="minorHAnsi" w:cstheme="minorHAnsi"/>
          <w:b/>
          <w:szCs w:val="24"/>
          <w:u w:val="single"/>
        </w:rPr>
      </w:pPr>
      <w:r w:rsidRPr="00316525">
        <w:rPr>
          <w:rFonts w:asciiTheme="minorHAnsi" w:hAnsiTheme="minorHAnsi" w:cstheme="minorHAnsi"/>
          <w:szCs w:val="24"/>
          <w:lang w:eastAsia="en-GB"/>
        </w:rPr>
        <w:t>Students not receiving the offer of a place, or students applying</w:t>
      </w:r>
      <w:r w:rsidR="00B86197" w:rsidRPr="00316525">
        <w:rPr>
          <w:rFonts w:asciiTheme="minorHAnsi" w:hAnsiTheme="minorHAnsi" w:cstheme="minorHAnsi"/>
          <w:szCs w:val="24"/>
          <w:lang w:eastAsia="en-GB"/>
        </w:rPr>
        <w:t xml:space="preserve"> once the number of available places has been exceeded,</w:t>
      </w:r>
      <w:r w:rsidRPr="00316525">
        <w:rPr>
          <w:rFonts w:asciiTheme="minorHAnsi" w:hAnsiTheme="minorHAnsi" w:cstheme="minorHAnsi"/>
          <w:szCs w:val="24"/>
          <w:lang w:eastAsia="en-GB"/>
        </w:rPr>
        <w:t xml:space="preserve"> will be given the option of going on a waiting list.  This list will be maintained until the last day of September, at which point the list will be closed.  Any student not offered a place will be informed of the </w:t>
      </w:r>
      <w:r w:rsidR="009902EC" w:rsidRPr="00316525">
        <w:rPr>
          <w:rFonts w:asciiTheme="minorHAnsi" w:hAnsiTheme="minorHAnsi" w:cstheme="minorHAnsi"/>
          <w:szCs w:val="24"/>
          <w:lang w:eastAsia="en-GB"/>
        </w:rPr>
        <w:t>a</w:t>
      </w:r>
      <w:r w:rsidRPr="00316525">
        <w:rPr>
          <w:rFonts w:asciiTheme="minorHAnsi" w:hAnsiTheme="minorHAnsi" w:cstheme="minorHAnsi"/>
          <w:szCs w:val="24"/>
          <w:lang w:eastAsia="en-GB"/>
        </w:rPr>
        <w:t>ppeals procedure, including a deadline for the submission of an appeal. Once an appeal has been made, no further appeal will be possible within the same academic year.</w:t>
      </w:r>
    </w:p>
    <w:p w14:paraId="274421C0" w14:textId="49A862FE" w:rsidR="00D7327B" w:rsidRPr="00316525" w:rsidRDefault="00DE4433" w:rsidP="00085D93">
      <w:pPr>
        <w:pStyle w:val="BodyTextIndent2"/>
        <w:numPr>
          <w:ilvl w:val="0"/>
          <w:numId w:val="28"/>
        </w:numPr>
        <w:shd w:val="clear" w:color="auto" w:fill="FFFFFF"/>
        <w:contextualSpacing/>
        <w:rPr>
          <w:rFonts w:asciiTheme="minorHAnsi" w:hAnsiTheme="minorHAnsi" w:cstheme="minorHAnsi"/>
          <w:b/>
          <w:szCs w:val="24"/>
          <w:u w:val="single"/>
        </w:rPr>
      </w:pPr>
      <w:r w:rsidRPr="00316525">
        <w:rPr>
          <w:rFonts w:asciiTheme="minorHAnsi" w:hAnsiTheme="minorHAnsi" w:cstheme="minorHAnsi"/>
          <w:szCs w:val="24"/>
          <w:lang w:eastAsia="en-GB"/>
        </w:rPr>
        <w:t>Any subsequent offer made to a student on the waiting list will be made subject to the entry</w:t>
      </w:r>
      <w:r w:rsidR="001134A2" w:rsidRPr="00316525">
        <w:rPr>
          <w:rFonts w:asciiTheme="minorHAnsi" w:hAnsiTheme="minorHAnsi" w:cstheme="minorHAnsi"/>
          <w:szCs w:val="24"/>
          <w:lang w:eastAsia="en-GB"/>
        </w:rPr>
        <w:t xml:space="preserve"> </w:t>
      </w:r>
      <w:r w:rsidRPr="00316525">
        <w:rPr>
          <w:rFonts w:asciiTheme="minorHAnsi" w:hAnsiTheme="minorHAnsi" w:cstheme="minorHAnsi"/>
          <w:szCs w:val="24"/>
          <w:lang w:eastAsia="en-GB"/>
        </w:rPr>
        <w:t>criteria.</w:t>
      </w:r>
    </w:p>
    <w:p w14:paraId="0BDB1D1E" w14:textId="77777777" w:rsidR="00540936" w:rsidRPr="00316525" w:rsidRDefault="00540936" w:rsidP="0039028B">
      <w:pPr>
        <w:spacing w:after="100" w:afterAutospacing="1"/>
        <w:contextualSpacing/>
        <w:outlineLvl w:val="3"/>
        <w:rPr>
          <w:rFonts w:asciiTheme="minorHAnsi" w:hAnsiTheme="minorHAnsi" w:cstheme="minorHAnsi"/>
          <w:b/>
          <w:bCs/>
          <w:sz w:val="24"/>
          <w:szCs w:val="24"/>
          <w:u w:val="single"/>
          <w:lang w:eastAsia="en-GB"/>
        </w:rPr>
      </w:pPr>
    </w:p>
    <w:p w14:paraId="5BF1D026" w14:textId="77777777" w:rsidR="003A773C" w:rsidRPr="00316525" w:rsidRDefault="003A773C" w:rsidP="0039028B">
      <w:pPr>
        <w:spacing w:after="100" w:afterAutospacing="1"/>
        <w:contextualSpacing/>
        <w:outlineLvl w:val="3"/>
        <w:rPr>
          <w:rFonts w:asciiTheme="minorHAnsi" w:hAnsiTheme="minorHAnsi" w:cstheme="minorHAnsi"/>
          <w:b/>
          <w:bCs/>
          <w:sz w:val="24"/>
          <w:szCs w:val="24"/>
          <w:u w:val="single"/>
          <w:lang w:eastAsia="en-GB"/>
        </w:rPr>
      </w:pPr>
    </w:p>
    <w:p w14:paraId="37F10225" w14:textId="77777777" w:rsidR="00F408F4" w:rsidRDefault="00F408F4" w:rsidP="0039028B">
      <w:pPr>
        <w:spacing w:after="100" w:afterAutospacing="1"/>
        <w:contextualSpacing/>
        <w:outlineLvl w:val="3"/>
        <w:rPr>
          <w:rFonts w:asciiTheme="minorHAnsi" w:hAnsiTheme="minorHAnsi" w:cstheme="minorHAnsi"/>
          <w:b/>
          <w:bCs/>
          <w:sz w:val="24"/>
          <w:szCs w:val="24"/>
          <w:u w:val="single"/>
          <w:lang w:eastAsia="en-GB"/>
        </w:rPr>
      </w:pPr>
    </w:p>
    <w:p w14:paraId="0F390432" w14:textId="14BA1F37" w:rsidR="004C2458" w:rsidRPr="00F408F4" w:rsidRDefault="00DE4433" w:rsidP="0039028B">
      <w:pPr>
        <w:spacing w:after="100" w:afterAutospacing="1"/>
        <w:contextualSpacing/>
        <w:outlineLvl w:val="3"/>
        <w:rPr>
          <w:rFonts w:asciiTheme="minorHAnsi" w:hAnsiTheme="minorHAnsi" w:cstheme="minorHAnsi"/>
          <w:b/>
          <w:bCs/>
          <w:sz w:val="24"/>
          <w:szCs w:val="24"/>
          <w:lang w:eastAsia="en-GB"/>
        </w:rPr>
      </w:pPr>
      <w:r w:rsidRPr="00316525">
        <w:rPr>
          <w:rFonts w:asciiTheme="minorHAnsi" w:hAnsiTheme="minorHAnsi" w:cstheme="minorHAnsi"/>
          <w:b/>
          <w:bCs/>
          <w:sz w:val="24"/>
          <w:szCs w:val="24"/>
          <w:u w:val="single"/>
          <w:lang w:eastAsia="en-GB"/>
        </w:rPr>
        <w:t>Further Details</w:t>
      </w:r>
      <w:r w:rsidR="00395DE6" w:rsidRPr="00316525">
        <w:rPr>
          <w:rFonts w:asciiTheme="minorHAnsi" w:hAnsiTheme="minorHAnsi" w:cstheme="minorHAnsi"/>
          <w:b/>
          <w:bCs/>
          <w:sz w:val="24"/>
          <w:szCs w:val="24"/>
          <w:lang w:eastAsia="en-GB"/>
        </w:rPr>
        <w:t>:</w:t>
      </w:r>
    </w:p>
    <w:p w14:paraId="24B38A61" w14:textId="050DCECF" w:rsidR="006D5C08" w:rsidRDefault="00DE4433" w:rsidP="004C2458">
      <w:pPr>
        <w:numPr>
          <w:ilvl w:val="0"/>
          <w:numId w:val="16"/>
        </w:numPr>
        <w:spacing w:before="100" w:beforeAutospacing="1"/>
        <w:ind w:left="0" w:firstLine="0"/>
        <w:contextualSpacing/>
        <w:rPr>
          <w:rFonts w:asciiTheme="minorHAnsi" w:hAnsiTheme="minorHAnsi" w:cstheme="minorHAnsi"/>
          <w:sz w:val="24"/>
          <w:szCs w:val="24"/>
          <w:lang w:eastAsia="en-GB"/>
        </w:rPr>
      </w:pPr>
      <w:r w:rsidRPr="00316525">
        <w:rPr>
          <w:rFonts w:asciiTheme="minorHAnsi" w:hAnsiTheme="minorHAnsi" w:cstheme="minorHAnsi"/>
          <w:sz w:val="24"/>
          <w:szCs w:val="24"/>
          <w:lang w:eastAsia="en-GB"/>
        </w:rPr>
        <w:t xml:space="preserve">Application forms are available through the Sixth Form website, at the Sixth Form Open Evening and from the Sixth Form Admin Team.  Students applying for entry into Year 12 are asked to indicate 3 A </w:t>
      </w:r>
      <w:proofErr w:type="gramStart"/>
      <w:r w:rsidRPr="00316525">
        <w:rPr>
          <w:rFonts w:asciiTheme="minorHAnsi" w:hAnsiTheme="minorHAnsi" w:cstheme="minorHAnsi"/>
          <w:sz w:val="24"/>
          <w:szCs w:val="24"/>
          <w:lang w:eastAsia="en-GB"/>
        </w:rPr>
        <w:t>Level subject choices</w:t>
      </w:r>
      <w:proofErr w:type="gramEnd"/>
      <w:r w:rsidR="00BE08C1" w:rsidRPr="00316525">
        <w:rPr>
          <w:rFonts w:asciiTheme="minorHAnsi" w:hAnsiTheme="minorHAnsi" w:cstheme="minorHAnsi"/>
          <w:sz w:val="24"/>
          <w:szCs w:val="24"/>
          <w:lang w:eastAsia="en-GB"/>
        </w:rPr>
        <w:t>,</w:t>
      </w:r>
      <w:r w:rsidRPr="00316525">
        <w:rPr>
          <w:rFonts w:asciiTheme="minorHAnsi" w:hAnsiTheme="minorHAnsi" w:cstheme="minorHAnsi"/>
          <w:sz w:val="24"/>
          <w:szCs w:val="24"/>
          <w:lang w:eastAsia="en-GB"/>
        </w:rPr>
        <w:t xml:space="preserve"> in rank order, adding a fourth as a reserve choice and to include </w:t>
      </w:r>
      <w:r w:rsidR="00BE08C1" w:rsidRPr="00316525">
        <w:rPr>
          <w:rFonts w:asciiTheme="minorHAnsi" w:hAnsiTheme="minorHAnsi" w:cstheme="minorHAnsi"/>
          <w:sz w:val="24"/>
          <w:szCs w:val="24"/>
          <w:lang w:eastAsia="en-GB"/>
        </w:rPr>
        <w:t>further information about themselves and</w:t>
      </w:r>
      <w:r w:rsidRPr="00316525">
        <w:rPr>
          <w:rFonts w:asciiTheme="minorHAnsi" w:hAnsiTheme="minorHAnsi" w:cstheme="minorHAnsi"/>
          <w:sz w:val="24"/>
          <w:szCs w:val="24"/>
          <w:lang w:eastAsia="en-GB"/>
        </w:rPr>
        <w:t xml:space="preserve"> </w:t>
      </w:r>
      <w:r w:rsidR="00573826" w:rsidRPr="00316525">
        <w:rPr>
          <w:rFonts w:asciiTheme="minorHAnsi" w:hAnsiTheme="minorHAnsi" w:cstheme="minorHAnsi"/>
          <w:sz w:val="24"/>
          <w:szCs w:val="24"/>
          <w:lang w:eastAsia="en-GB"/>
        </w:rPr>
        <w:t>that outline</w:t>
      </w:r>
      <w:r w:rsidR="009722C2" w:rsidRPr="00316525">
        <w:rPr>
          <w:rFonts w:asciiTheme="minorHAnsi" w:hAnsiTheme="minorHAnsi" w:cstheme="minorHAnsi"/>
          <w:sz w:val="24"/>
          <w:szCs w:val="24"/>
          <w:lang w:eastAsia="en-GB"/>
        </w:rPr>
        <w:t>s</w:t>
      </w:r>
      <w:r w:rsidRPr="00316525">
        <w:rPr>
          <w:rFonts w:asciiTheme="minorHAnsi" w:hAnsiTheme="minorHAnsi" w:cstheme="minorHAnsi"/>
          <w:sz w:val="24"/>
          <w:szCs w:val="24"/>
          <w:lang w:eastAsia="en-GB"/>
        </w:rPr>
        <w:t xml:space="preserve"> their reason</w:t>
      </w:r>
      <w:r w:rsidR="00573826" w:rsidRPr="00316525">
        <w:rPr>
          <w:rFonts w:asciiTheme="minorHAnsi" w:hAnsiTheme="minorHAnsi" w:cstheme="minorHAnsi"/>
          <w:sz w:val="24"/>
          <w:szCs w:val="24"/>
          <w:lang w:eastAsia="en-GB"/>
        </w:rPr>
        <w:t>s</w:t>
      </w:r>
      <w:r w:rsidRPr="00316525">
        <w:rPr>
          <w:rFonts w:asciiTheme="minorHAnsi" w:hAnsiTheme="minorHAnsi" w:cstheme="minorHAnsi"/>
          <w:sz w:val="24"/>
          <w:szCs w:val="24"/>
          <w:lang w:eastAsia="en-GB"/>
        </w:rPr>
        <w:t xml:space="preserve"> for wanting to study at Crompton House Sixth Form.</w:t>
      </w:r>
    </w:p>
    <w:p w14:paraId="7DC391AB" w14:textId="77777777" w:rsidR="004C2458" w:rsidRPr="00316525" w:rsidRDefault="004C2458" w:rsidP="004C2458">
      <w:pPr>
        <w:spacing w:before="100" w:beforeAutospacing="1"/>
        <w:contextualSpacing/>
        <w:rPr>
          <w:rFonts w:asciiTheme="minorHAnsi" w:hAnsiTheme="minorHAnsi" w:cstheme="minorHAnsi"/>
          <w:sz w:val="24"/>
          <w:szCs w:val="24"/>
          <w:lang w:eastAsia="en-GB"/>
        </w:rPr>
      </w:pPr>
    </w:p>
    <w:p w14:paraId="0938ACE4" w14:textId="5F917F7B" w:rsidR="00F661AF" w:rsidRPr="00316525" w:rsidRDefault="00DE4433" w:rsidP="004C2458">
      <w:pPr>
        <w:numPr>
          <w:ilvl w:val="0"/>
          <w:numId w:val="16"/>
        </w:numPr>
        <w:spacing w:before="100" w:beforeAutospacing="1"/>
        <w:ind w:left="0" w:firstLine="0"/>
        <w:contextualSpacing/>
        <w:rPr>
          <w:rFonts w:asciiTheme="minorHAnsi" w:hAnsiTheme="minorHAnsi" w:cstheme="minorHAnsi"/>
          <w:sz w:val="24"/>
          <w:szCs w:val="24"/>
          <w:lang w:eastAsia="en-GB"/>
        </w:rPr>
      </w:pPr>
      <w:r w:rsidRPr="00316525">
        <w:rPr>
          <w:rFonts w:asciiTheme="minorHAnsi" w:hAnsiTheme="minorHAnsi" w:cstheme="minorHAnsi"/>
          <w:sz w:val="24"/>
          <w:szCs w:val="24"/>
          <w:lang w:eastAsia="en-GB"/>
        </w:rPr>
        <w:t xml:space="preserve">The </w:t>
      </w:r>
      <w:proofErr w:type="gramStart"/>
      <w:r w:rsidRPr="00316525">
        <w:rPr>
          <w:rFonts w:asciiTheme="minorHAnsi" w:hAnsiTheme="minorHAnsi" w:cstheme="minorHAnsi"/>
          <w:sz w:val="24"/>
          <w:szCs w:val="24"/>
          <w:lang w:eastAsia="en-GB"/>
        </w:rPr>
        <w:t>School</w:t>
      </w:r>
      <w:proofErr w:type="gramEnd"/>
      <w:r w:rsidRPr="00316525">
        <w:rPr>
          <w:rFonts w:asciiTheme="minorHAnsi" w:hAnsiTheme="minorHAnsi" w:cstheme="minorHAnsi"/>
          <w:sz w:val="24"/>
          <w:szCs w:val="24"/>
          <w:lang w:eastAsia="en-GB"/>
        </w:rPr>
        <w:t xml:space="preserve"> will make a conditional offer of a Sixth Form place, with the choice of courses subject to satisfactory GCSE results and entry criteria.</w:t>
      </w:r>
    </w:p>
    <w:p w14:paraId="0E8E3F37" w14:textId="4A74C518" w:rsidR="00DE4433" w:rsidRDefault="00DE4433" w:rsidP="004C2458">
      <w:pPr>
        <w:spacing w:before="100" w:beforeAutospacing="1"/>
        <w:contextualSpacing/>
        <w:rPr>
          <w:rFonts w:asciiTheme="minorHAnsi" w:hAnsiTheme="minorHAnsi" w:cstheme="minorHAnsi"/>
          <w:sz w:val="24"/>
          <w:szCs w:val="24"/>
          <w:lang w:eastAsia="en-GB"/>
        </w:rPr>
      </w:pPr>
      <w:r w:rsidRPr="00316525">
        <w:rPr>
          <w:rFonts w:asciiTheme="minorHAnsi" w:hAnsiTheme="minorHAnsi" w:cstheme="minorHAnsi"/>
          <w:sz w:val="24"/>
          <w:szCs w:val="24"/>
          <w:lang w:eastAsia="en-GB"/>
        </w:rPr>
        <w:t>PLEASE NOTE, the offer of a conditional place will be made subject to there being no serious concerns expressed by teachers in the current school attended.</w:t>
      </w:r>
    </w:p>
    <w:p w14:paraId="7CB9F58B" w14:textId="77777777" w:rsidR="004C2458" w:rsidRPr="00316525" w:rsidRDefault="004C2458" w:rsidP="004C2458">
      <w:pPr>
        <w:spacing w:before="100" w:beforeAutospacing="1"/>
        <w:contextualSpacing/>
        <w:rPr>
          <w:rFonts w:asciiTheme="minorHAnsi" w:hAnsiTheme="minorHAnsi" w:cstheme="minorHAnsi"/>
          <w:sz w:val="24"/>
          <w:szCs w:val="24"/>
          <w:lang w:eastAsia="en-GB"/>
        </w:rPr>
      </w:pPr>
    </w:p>
    <w:p w14:paraId="021BD25D" w14:textId="385F6EF9" w:rsidR="00DE4433" w:rsidRPr="00316525" w:rsidRDefault="00DE4433" w:rsidP="004C2458">
      <w:pPr>
        <w:numPr>
          <w:ilvl w:val="0"/>
          <w:numId w:val="18"/>
        </w:numPr>
        <w:spacing w:before="100" w:beforeAutospacing="1"/>
        <w:ind w:left="0" w:firstLine="0"/>
        <w:contextualSpacing/>
        <w:rPr>
          <w:rFonts w:asciiTheme="minorHAnsi" w:hAnsiTheme="minorHAnsi" w:cstheme="minorHAnsi"/>
          <w:sz w:val="24"/>
          <w:szCs w:val="24"/>
          <w:lang w:eastAsia="en-GB"/>
        </w:rPr>
      </w:pPr>
      <w:r w:rsidRPr="00316525">
        <w:rPr>
          <w:rFonts w:asciiTheme="minorHAnsi" w:hAnsiTheme="minorHAnsi" w:cstheme="minorHAnsi"/>
          <w:sz w:val="24"/>
          <w:szCs w:val="24"/>
          <w:lang w:eastAsia="en-GB"/>
        </w:rPr>
        <w:t>Students will be invited to a subsequent Guidance Meeting at the school</w:t>
      </w:r>
      <w:r w:rsidR="00985949" w:rsidRPr="00316525">
        <w:rPr>
          <w:rFonts w:asciiTheme="minorHAnsi" w:hAnsiTheme="minorHAnsi" w:cstheme="minorHAnsi"/>
          <w:sz w:val="24"/>
          <w:szCs w:val="24"/>
          <w:lang w:eastAsia="en-GB"/>
        </w:rPr>
        <w:t xml:space="preserve"> (</w:t>
      </w:r>
      <w:r w:rsidRPr="00316525">
        <w:rPr>
          <w:rFonts w:asciiTheme="minorHAnsi" w:hAnsiTheme="minorHAnsi" w:cstheme="minorHAnsi"/>
          <w:sz w:val="24"/>
          <w:szCs w:val="24"/>
          <w:lang w:eastAsia="en-GB"/>
        </w:rPr>
        <w:t>parents</w:t>
      </w:r>
      <w:r w:rsidR="00985949" w:rsidRPr="00316525">
        <w:rPr>
          <w:rFonts w:asciiTheme="minorHAnsi" w:hAnsiTheme="minorHAnsi" w:cstheme="minorHAnsi"/>
          <w:sz w:val="24"/>
          <w:szCs w:val="24"/>
          <w:lang w:eastAsia="en-GB"/>
        </w:rPr>
        <w:t xml:space="preserve"> are also </w:t>
      </w:r>
      <w:r w:rsidR="00141C8C" w:rsidRPr="00316525">
        <w:rPr>
          <w:rFonts w:asciiTheme="minorHAnsi" w:hAnsiTheme="minorHAnsi" w:cstheme="minorHAnsi"/>
          <w:sz w:val="24"/>
          <w:szCs w:val="24"/>
          <w:lang w:eastAsia="en-GB"/>
        </w:rPr>
        <w:t>welcomed</w:t>
      </w:r>
      <w:r w:rsidR="00985949" w:rsidRPr="00316525">
        <w:rPr>
          <w:rFonts w:asciiTheme="minorHAnsi" w:hAnsiTheme="minorHAnsi" w:cstheme="minorHAnsi"/>
          <w:sz w:val="24"/>
          <w:szCs w:val="24"/>
          <w:lang w:eastAsia="en-GB"/>
        </w:rPr>
        <w:t xml:space="preserve"> to attend)</w:t>
      </w:r>
      <w:r w:rsidRPr="00316525">
        <w:rPr>
          <w:rFonts w:asciiTheme="minorHAnsi" w:hAnsiTheme="minorHAnsi" w:cstheme="minorHAnsi"/>
          <w:sz w:val="24"/>
          <w:szCs w:val="24"/>
          <w:lang w:eastAsia="en-GB"/>
        </w:rPr>
        <w:t>, th</w:t>
      </w:r>
      <w:r w:rsidR="005F3830" w:rsidRPr="00316525">
        <w:rPr>
          <w:rFonts w:asciiTheme="minorHAnsi" w:hAnsiTheme="minorHAnsi" w:cstheme="minorHAnsi"/>
          <w:sz w:val="24"/>
          <w:szCs w:val="24"/>
          <w:lang w:eastAsia="en-GB"/>
        </w:rPr>
        <w:t>ese</w:t>
      </w:r>
      <w:r w:rsidRPr="00316525">
        <w:rPr>
          <w:rFonts w:asciiTheme="minorHAnsi" w:hAnsiTheme="minorHAnsi" w:cstheme="minorHAnsi"/>
          <w:sz w:val="24"/>
          <w:szCs w:val="24"/>
          <w:lang w:eastAsia="en-GB"/>
        </w:rPr>
        <w:t xml:space="preserve"> taking place after applications have been received.    It is to be noted that the Guidance Meeting is </w:t>
      </w:r>
      <w:r w:rsidRPr="00316525">
        <w:rPr>
          <w:rFonts w:asciiTheme="minorHAnsi" w:hAnsiTheme="minorHAnsi" w:cstheme="minorHAnsi"/>
          <w:b/>
          <w:bCs/>
          <w:sz w:val="24"/>
          <w:szCs w:val="24"/>
          <w:lang w:eastAsia="en-GB"/>
        </w:rPr>
        <w:t>not </w:t>
      </w:r>
      <w:r w:rsidRPr="00316525">
        <w:rPr>
          <w:rFonts w:asciiTheme="minorHAnsi" w:hAnsiTheme="minorHAnsi" w:cstheme="minorHAnsi"/>
          <w:sz w:val="24"/>
          <w:szCs w:val="24"/>
          <w:lang w:eastAsia="en-GB"/>
        </w:rPr>
        <w:t>an interview for a place</w:t>
      </w:r>
      <w:r w:rsidR="005F3830" w:rsidRPr="00316525">
        <w:rPr>
          <w:rFonts w:asciiTheme="minorHAnsi" w:hAnsiTheme="minorHAnsi" w:cstheme="minorHAnsi"/>
          <w:sz w:val="24"/>
          <w:szCs w:val="24"/>
          <w:lang w:eastAsia="en-GB"/>
        </w:rPr>
        <w:t>,</w:t>
      </w:r>
      <w:r w:rsidRPr="00316525">
        <w:rPr>
          <w:rFonts w:asciiTheme="minorHAnsi" w:hAnsiTheme="minorHAnsi" w:cstheme="minorHAnsi"/>
          <w:sz w:val="24"/>
          <w:szCs w:val="24"/>
          <w:lang w:eastAsia="en-GB"/>
        </w:rPr>
        <w:t xml:space="preserve"> but an opportunity for students to receive specific advice on course entry requirements as well as being an essential opportunity to provide full information on the particular nature of being a Sixth Form student at Crompton House School.  Students applying from schools other than Crompton House, are requested to bring in the most recent academic report, including current GCSE estimates, and a comment on behaviour, with these being used to assess the student’s academic suitability for the proposed courses.</w:t>
      </w:r>
      <w:r w:rsidR="002E6B5C">
        <w:rPr>
          <w:rFonts w:asciiTheme="minorHAnsi" w:hAnsiTheme="minorHAnsi" w:cstheme="minorHAnsi"/>
          <w:sz w:val="24"/>
          <w:szCs w:val="24"/>
          <w:lang w:eastAsia="en-GB"/>
        </w:rPr>
        <w:t xml:space="preserve">  Attendance at this Guidance Meeting is also a requirement of the conditional offer.</w:t>
      </w:r>
    </w:p>
    <w:p w14:paraId="121E4879" w14:textId="77777777" w:rsidR="00437FF1" w:rsidRPr="00316525" w:rsidRDefault="00437FF1" w:rsidP="004C2458">
      <w:pPr>
        <w:spacing w:before="100" w:beforeAutospacing="1"/>
        <w:contextualSpacing/>
        <w:rPr>
          <w:rFonts w:asciiTheme="minorHAnsi" w:hAnsiTheme="minorHAnsi" w:cstheme="minorHAnsi"/>
          <w:sz w:val="24"/>
          <w:szCs w:val="24"/>
          <w:lang w:eastAsia="en-GB"/>
        </w:rPr>
      </w:pPr>
    </w:p>
    <w:p w14:paraId="0061E1CD" w14:textId="04CC83B1" w:rsidR="00DE4433" w:rsidRDefault="00DE4433" w:rsidP="004C2458">
      <w:pPr>
        <w:numPr>
          <w:ilvl w:val="0"/>
          <w:numId w:val="16"/>
        </w:numPr>
        <w:spacing w:before="100" w:beforeAutospacing="1"/>
        <w:ind w:left="0" w:firstLine="0"/>
        <w:contextualSpacing/>
        <w:rPr>
          <w:rFonts w:asciiTheme="minorHAnsi" w:hAnsiTheme="minorHAnsi" w:cstheme="minorHAnsi"/>
          <w:sz w:val="24"/>
          <w:szCs w:val="24"/>
          <w:lang w:eastAsia="en-GB"/>
        </w:rPr>
      </w:pPr>
      <w:r w:rsidRPr="00316525">
        <w:rPr>
          <w:rFonts w:asciiTheme="minorHAnsi" w:hAnsiTheme="minorHAnsi" w:cstheme="minorHAnsi"/>
          <w:sz w:val="24"/>
          <w:szCs w:val="24"/>
          <w:lang w:eastAsia="en-GB"/>
        </w:rPr>
        <w:t>Oversubscription on courses may result in students being asked to use their reserve option choice.  The school reserves the right to not run an advertised course where the low number of applicants makes it unviable, or where there are limitations on staffing.</w:t>
      </w:r>
    </w:p>
    <w:p w14:paraId="34E4D965" w14:textId="77777777" w:rsidR="004C2458" w:rsidRPr="00316525" w:rsidRDefault="004C2458" w:rsidP="004C2458">
      <w:pPr>
        <w:spacing w:before="100" w:beforeAutospacing="1"/>
        <w:contextualSpacing/>
        <w:rPr>
          <w:rFonts w:asciiTheme="minorHAnsi" w:hAnsiTheme="minorHAnsi" w:cstheme="minorHAnsi"/>
          <w:sz w:val="24"/>
          <w:szCs w:val="24"/>
          <w:lang w:eastAsia="en-GB"/>
        </w:rPr>
      </w:pPr>
    </w:p>
    <w:p w14:paraId="462028CD" w14:textId="51BD45D5" w:rsidR="00DE4433" w:rsidRPr="00316525" w:rsidRDefault="00DE4433" w:rsidP="004C2458">
      <w:pPr>
        <w:numPr>
          <w:ilvl w:val="0"/>
          <w:numId w:val="17"/>
        </w:numPr>
        <w:spacing w:before="100" w:beforeAutospacing="1"/>
        <w:ind w:left="0" w:firstLine="0"/>
        <w:contextualSpacing/>
        <w:rPr>
          <w:rFonts w:asciiTheme="minorHAnsi" w:hAnsiTheme="minorHAnsi" w:cstheme="minorHAnsi"/>
          <w:sz w:val="24"/>
          <w:szCs w:val="24"/>
          <w:lang w:eastAsia="en-GB"/>
        </w:rPr>
      </w:pPr>
      <w:r w:rsidRPr="00316525">
        <w:rPr>
          <w:rFonts w:asciiTheme="minorHAnsi" w:hAnsiTheme="minorHAnsi" w:cstheme="minorHAnsi"/>
          <w:sz w:val="24"/>
          <w:szCs w:val="24"/>
          <w:lang w:eastAsia="en-GB"/>
        </w:rPr>
        <w:t>A further vital part of the vibrant curriculum offered requires each student to undertake an activity developing his/her leadership skills, this within the school and/or wider community. This could include the Extended Project Qualification and/or Gold DofE.</w:t>
      </w:r>
    </w:p>
    <w:p w14:paraId="652CE38E" w14:textId="77777777" w:rsidR="009B10E2" w:rsidRPr="00316525" w:rsidRDefault="009B10E2" w:rsidP="004C2458">
      <w:pPr>
        <w:spacing w:before="100" w:beforeAutospacing="1"/>
        <w:contextualSpacing/>
        <w:rPr>
          <w:rFonts w:asciiTheme="minorHAnsi" w:hAnsiTheme="minorHAnsi" w:cstheme="minorHAnsi"/>
          <w:sz w:val="24"/>
          <w:szCs w:val="24"/>
          <w:lang w:eastAsia="en-GB"/>
        </w:rPr>
      </w:pPr>
    </w:p>
    <w:p w14:paraId="16828890" w14:textId="44DA9B04" w:rsidR="00DE4433" w:rsidRDefault="00DE4433" w:rsidP="004C2458">
      <w:pPr>
        <w:numPr>
          <w:ilvl w:val="0"/>
          <w:numId w:val="19"/>
        </w:numPr>
        <w:spacing w:before="100" w:beforeAutospacing="1"/>
        <w:ind w:left="0" w:firstLine="0"/>
        <w:contextualSpacing/>
        <w:rPr>
          <w:rFonts w:asciiTheme="minorHAnsi" w:hAnsiTheme="minorHAnsi" w:cstheme="minorHAnsi"/>
          <w:sz w:val="24"/>
          <w:szCs w:val="24"/>
          <w:lang w:eastAsia="en-GB"/>
        </w:rPr>
      </w:pPr>
      <w:r w:rsidRPr="00316525">
        <w:rPr>
          <w:rFonts w:asciiTheme="minorHAnsi" w:hAnsiTheme="minorHAnsi" w:cstheme="minorHAnsi"/>
          <w:sz w:val="24"/>
          <w:szCs w:val="24"/>
          <w:lang w:eastAsia="en-GB"/>
        </w:rPr>
        <w:t xml:space="preserve">In August, following publication of the GCSE results, an opportunity to gain further advice and to suggest alternative courses, where needed, will be made available to all applicants. Where the GCSE and other requirements have been met, the place will be </w:t>
      </w:r>
      <w:r w:rsidR="00141C8C" w:rsidRPr="00316525">
        <w:rPr>
          <w:rFonts w:asciiTheme="minorHAnsi" w:hAnsiTheme="minorHAnsi" w:cstheme="minorHAnsi"/>
          <w:sz w:val="24"/>
          <w:szCs w:val="24"/>
          <w:lang w:eastAsia="en-GB"/>
        </w:rPr>
        <w:t>confirmed,</w:t>
      </w:r>
      <w:r w:rsidRPr="00316525">
        <w:rPr>
          <w:rFonts w:asciiTheme="minorHAnsi" w:hAnsiTheme="minorHAnsi" w:cstheme="minorHAnsi"/>
          <w:sz w:val="24"/>
          <w:szCs w:val="24"/>
          <w:lang w:eastAsia="en-GB"/>
        </w:rPr>
        <w:t xml:space="preserve"> and the student enrolled into Year 12.</w:t>
      </w:r>
    </w:p>
    <w:p w14:paraId="1179B2C9" w14:textId="77777777" w:rsidR="004C2458" w:rsidRPr="00316525" w:rsidRDefault="004C2458" w:rsidP="004C2458">
      <w:pPr>
        <w:spacing w:before="100" w:beforeAutospacing="1"/>
        <w:contextualSpacing/>
        <w:rPr>
          <w:rFonts w:asciiTheme="minorHAnsi" w:hAnsiTheme="minorHAnsi" w:cstheme="minorHAnsi"/>
          <w:sz w:val="24"/>
          <w:szCs w:val="24"/>
          <w:lang w:eastAsia="en-GB"/>
        </w:rPr>
      </w:pPr>
    </w:p>
    <w:p w14:paraId="11AE774E" w14:textId="4872480E" w:rsidR="00DE4433" w:rsidRPr="00316525" w:rsidRDefault="00DE4433" w:rsidP="004C2458">
      <w:pPr>
        <w:numPr>
          <w:ilvl w:val="0"/>
          <w:numId w:val="20"/>
        </w:numPr>
        <w:spacing w:before="100" w:beforeAutospacing="1"/>
        <w:ind w:left="0" w:firstLine="0"/>
        <w:contextualSpacing/>
        <w:rPr>
          <w:rFonts w:asciiTheme="minorHAnsi" w:hAnsiTheme="minorHAnsi" w:cstheme="minorHAnsi"/>
          <w:sz w:val="24"/>
          <w:szCs w:val="24"/>
          <w:lang w:eastAsia="en-GB"/>
        </w:rPr>
      </w:pPr>
      <w:r w:rsidRPr="00316525">
        <w:rPr>
          <w:rFonts w:asciiTheme="minorHAnsi" w:hAnsiTheme="minorHAnsi" w:cstheme="minorHAnsi"/>
          <w:sz w:val="24"/>
          <w:szCs w:val="24"/>
          <w:lang w:eastAsia="en-GB"/>
        </w:rPr>
        <w:t xml:space="preserve">The types of course studied will depend on the entry pathway which is based on prior achievement.  After entry, further advice is </w:t>
      </w:r>
      <w:r w:rsidR="00141C8C" w:rsidRPr="00316525">
        <w:rPr>
          <w:rFonts w:asciiTheme="minorHAnsi" w:hAnsiTheme="minorHAnsi" w:cstheme="minorHAnsi"/>
          <w:sz w:val="24"/>
          <w:szCs w:val="24"/>
          <w:lang w:eastAsia="en-GB"/>
        </w:rPr>
        <w:t>given,</w:t>
      </w:r>
      <w:r w:rsidRPr="00316525">
        <w:rPr>
          <w:rFonts w:asciiTheme="minorHAnsi" w:hAnsiTheme="minorHAnsi" w:cstheme="minorHAnsi"/>
          <w:sz w:val="24"/>
          <w:szCs w:val="24"/>
          <w:lang w:eastAsia="en-GB"/>
        </w:rPr>
        <w:t xml:space="preserve"> and subject choices may be adjusted until the end of week 4 in Year 12. The Head of Sixth Form may </w:t>
      </w:r>
      <w:r w:rsidR="00141C8C" w:rsidRPr="00316525">
        <w:rPr>
          <w:rFonts w:asciiTheme="minorHAnsi" w:hAnsiTheme="minorHAnsi" w:cstheme="minorHAnsi"/>
          <w:sz w:val="24"/>
          <w:szCs w:val="24"/>
          <w:lang w:eastAsia="en-GB"/>
        </w:rPr>
        <w:t>consider</w:t>
      </w:r>
      <w:r w:rsidRPr="00316525">
        <w:rPr>
          <w:rFonts w:asciiTheme="minorHAnsi" w:hAnsiTheme="minorHAnsi" w:cstheme="minorHAnsi"/>
          <w:sz w:val="24"/>
          <w:szCs w:val="24"/>
          <w:lang w:eastAsia="en-GB"/>
        </w:rPr>
        <w:t xml:space="preserve"> other individual circumstances in determining the curriculum requirement for each student.</w:t>
      </w:r>
    </w:p>
    <w:p w14:paraId="78EDB761" w14:textId="77777777" w:rsidR="009B10E2" w:rsidRPr="00316525" w:rsidRDefault="009B10E2" w:rsidP="004C2458">
      <w:pPr>
        <w:spacing w:before="100" w:beforeAutospacing="1"/>
        <w:contextualSpacing/>
        <w:rPr>
          <w:rFonts w:asciiTheme="minorHAnsi" w:hAnsiTheme="minorHAnsi" w:cstheme="minorHAnsi"/>
          <w:sz w:val="24"/>
          <w:szCs w:val="24"/>
          <w:lang w:eastAsia="en-GB"/>
        </w:rPr>
      </w:pPr>
    </w:p>
    <w:p w14:paraId="3485593A" w14:textId="77777777" w:rsidR="009B10E2" w:rsidRPr="00316525" w:rsidRDefault="00DE4433" w:rsidP="004C2458">
      <w:pPr>
        <w:numPr>
          <w:ilvl w:val="0"/>
          <w:numId w:val="21"/>
        </w:numPr>
        <w:spacing w:before="100" w:beforeAutospacing="1"/>
        <w:ind w:left="0" w:firstLine="0"/>
        <w:contextualSpacing/>
        <w:rPr>
          <w:rFonts w:asciiTheme="minorHAnsi" w:hAnsiTheme="minorHAnsi" w:cstheme="minorHAnsi"/>
          <w:sz w:val="24"/>
          <w:szCs w:val="24"/>
          <w:lang w:eastAsia="en-GB"/>
        </w:rPr>
      </w:pPr>
      <w:r w:rsidRPr="00316525">
        <w:rPr>
          <w:rFonts w:asciiTheme="minorHAnsi" w:hAnsiTheme="minorHAnsi" w:cstheme="minorHAnsi"/>
          <w:sz w:val="24"/>
          <w:szCs w:val="24"/>
          <w:lang w:eastAsia="en-GB"/>
        </w:rPr>
        <w:t>In early September of the year of entry, all students joining Year 12 will participate in an induction programme, enabling each to make a valued contribution to Sixth Form life and to the school.</w:t>
      </w:r>
    </w:p>
    <w:p w14:paraId="37FE40D0" w14:textId="77777777" w:rsidR="009B10E2" w:rsidRPr="00316525" w:rsidRDefault="009B10E2" w:rsidP="004C2458">
      <w:pPr>
        <w:spacing w:before="100" w:beforeAutospacing="1"/>
        <w:contextualSpacing/>
        <w:rPr>
          <w:rFonts w:asciiTheme="minorHAnsi" w:hAnsiTheme="minorHAnsi" w:cstheme="minorHAnsi"/>
          <w:sz w:val="24"/>
          <w:szCs w:val="24"/>
          <w:lang w:eastAsia="en-GB"/>
        </w:rPr>
      </w:pPr>
    </w:p>
    <w:p w14:paraId="7E4701C6" w14:textId="7ABCCC80" w:rsidR="00094DF9" w:rsidRPr="00316525" w:rsidRDefault="00094DF9" w:rsidP="004C2458">
      <w:pPr>
        <w:numPr>
          <w:ilvl w:val="0"/>
          <w:numId w:val="21"/>
        </w:numPr>
        <w:spacing w:before="100" w:beforeAutospacing="1"/>
        <w:ind w:left="0" w:firstLine="0"/>
        <w:contextualSpacing/>
        <w:rPr>
          <w:rFonts w:asciiTheme="minorHAnsi" w:hAnsiTheme="minorHAnsi" w:cstheme="minorHAnsi"/>
          <w:sz w:val="24"/>
          <w:szCs w:val="24"/>
          <w:lang w:eastAsia="en-GB"/>
        </w:rPr>
      </w:pPr>
      <w:r w:rsidRPr="00316525">
        <w:rPr>
          <w:rFonts w:asciiTheme="minorHAnsi" w:hAnsiTheme="minorHAnsi" w:cstheme="minorHAnsi"/>
          <w:sz w:val="24"/>
          <w:szCs w:val="24"/>
          <w:lang w:eastAsia="en-GB"/>
        </w:rPr>
        <w:t>Entry into Year 12 after the last day of September is generally not permitted. Students wishing to join Year 12 after this date should contact the Head of Sixth Form.</w:t>
      </w:r>
    </w:p>
    <w:p w14:paraId="2CBEFB70" w14:textId="77777777" w:rsidR="00FE0011" w:rsidRPr="00316525" w:rsidRDefault="00FE0011" w:rsidP="00B20E7B">
      <w:pPr>
        <w:spacing w:after="100" w:afterAutospacing="1"/>
        <w:contextualSpacing/>
        <w:outlineLvl w:val="3"/>
        <w:rPr>
          <w:rFonts w:asciiTheme="minorHAnsi" w:hAnsiTheme="minorHAnsi" w:cstheme="minorHAnsi"/>
          <w:b/>
          <w:bCs/>
          <w:sz w:val="24"/>
          <w:szCs w:val="24"/>
          <w:u w:val="single"/>
          <w:lang w:eastAsia="en-GB"/>
        </w:rPr>
      </w:pPr>
    </w:p>
    <w:p w14:paraId="0CEEE7F3" w14:textId="23591D1F" w:rsidR="00DE4433" w:rsidRPr="00316525" w:rsidRDefault="00DE4433" w:rsidP="00B20E7B">
      <w:pPr>
        <w:spacing w:after="100" w:afterAutospacing="1"/>
        <w:contextualSpacing/>
        <w:outlineLvl w:val="3"/>
        <w:rPr>
          <w:rFonts w:asciiTheme="minorHAnsi" w:hAnsiTheme="minorHAnsi" w:cstheme="minorHAnsi"/>
          <w:b/>
          <w:bCs/>
          <w:sz w:val="24"/>
          <w:szCs w:val="24"/>
          <w:u w:val="single"/>
          <w:lang w:eastAsia="en-GB"/>
        </w:rPr>
      </w:pPr>
      <w:r w:rsidRPr="00316525">
        <w:rPr>
          <w:rFonts w:asciiTheme="minorHAnsi" w:hAnsiTheme="minorHAnsi" w:cstheme="minorHAnsi"/>
          <w:b/>
          <w:bCs/>
          <w:sz w:val="24"/>
          <w:szCs w:val="24"/>
          <w:u w:val="single"/>
          <w:lang w:eastAsia="en-GB"/>
        </w:rPr>
        <w:t>Academic Requirements for Entry</w:t>
      </w:r>
      <w:r w:rsidR="00EC5301" w:rsidRPr="00316525">
        <w:rPr>
          <w:rFonts w:asciiTheme="minorHAnsi" w:hAnsiTheme="minorHAnsi" w:cstheme="minorHAnsi"/>
          <w:b/>
          <w:bCs/>
          <w:sz w:val="24"/>
          <w:szCs w:val="24"/>
          <w:u w:val="single"/>
          <w:lang w:eastAsia="en-GB"/>
        </w:rPr>
        <w:t>:</w:t>
      </w:r>
    </w:p>
    <w:p w14:paraId="71CE6F54" w14:textId="26FD26D7" w:rsidR="00A06B75" w:rsidRPr="00316525" w:rsidRDefault="00917DD4" w:rsidP="0039028B">
      <w:pPr>
        <w:widowControl w:val="0"/>
        <w:autoSpaceDE w:val="0"/>
        <w:autoSpaceDN w:val="0"/>
        <w:adjustRightInd w:val="0"/>
        <w:spacing w:after="240"/>
        <w:contextualSpacing/>
        <w:rPr>
          <w:rFonts w:asciiTheme="minorHAnsi" w:hAnsiTheme="minorHAnsi" w:cstheme="minorHAnsi"/>
          <w:sz w:val="24"/>
          <w:szCs w:val="24"/>
          <w:lang w:eastAsia="en-GB"/>
          <w14:textOutline w14:w="0" w14:cap="flat" w14:cmpd="sng" w14:algn="ctr">
            <w14:noFill/>
            <w14:prstDash w14:val="solid"/>
            <w14:round/>
          </w14:textOutline>
        </w:rPr>
      </w:pPr>
      <w:r w:rsidRPr="00316525">
        <w:rPr>
          <w:rFonts w:asciiTheme="minorHAnsi" w:hAnsiTheme="minorHAnsi" w:cstheme="minorHAnsi"/>
          <w:sz w:val="24"/>
          <w:szCs w:val="24"/>
          <w:lang w:eastAsia="en-GB"/>
          <w14:textOutline w14:w="0" w14:cap="flat" w14:cmpd="sng" w14:algn="ctr">
            <w14:noFill/>
            <w14:prstDash w14:val="solid"/>
            <w14:round/>
          </w14:textOutline>
        </w:rPr>
        <w:t>Entry is based on an average grade</w:t>
      </w:r>
      <w:r w:rsidR="007369D3" w:rsidRPr="00316525">
        <w:rPr>
          <w:rFonts w:asciiTheme="minorHAnsi" w:hAnsiTheme="minorHAnsi" w:cstheme="minorHAnsi"/>
          <w:sz w:val="24"/>
          <w:szCs w:val="24"/>
          <w:lang w:eastAsia="en-GB"/>
          <w14:textOutline w14:w="0" w14:cap="flat" w14:cmpd="sng" w14:algn="ctr">
            <w14:noFill/>
            <w14:prstDash w14:val="solid"/>
            <w14:round/>
          </w14:textOutline>
        </w:rPr>
        <w:t xml:space="preserve"> score</w:t>
      </w:r>
      <w:r w:rsidRPr="00316525">
        <w:rPr>
          <w:rFonts w:asciiTheme="minorHAnsi" w:hAnsiTheme="minorHAnsi" w:cstheme="minorHAnsi"/>
          <w:sz w:val="24"/>
          <w:szCs w:val="24"/>
          <w:lang w:eastAsia="en-GB"/>
          <w14:textOutline w14:w="0" w14:cap="flat" w14:cmpd="sng" w14:algn="ctr">
            <w14:noFill/>
            <w14:prstDash w14:val="solid"/>
            <w14:round/>
          </w14:textOutline>
        </w:rPr>
        <w:t xml:space="preserve">.  </w:t>
      </w:r>
      <w:r w:rsidR="00DE4433" w:rsidRPr="00316525">
        <w:rPr>
          <w:rFonts w:asciiTheme="minorHAnsi" w:hAnsiTheme="minorHAnsi" w:cstheme="minorHAnsi"/>
          <w:sz w:val="24"/>
          <w:szCs w:val="24"/>
          <w:lang w:eastAsia="en-GB"/>
          <w14:textOutline w14:w="0" w14:cap="flat" w14:cmpd="sng" w14:algn="ctr">
            <w14:noFill/>
            <w14:prstDash w14:val="solid"/>
            <w14:round/>
          </w14:textOutline>
        </w:rPr>
        <w:t xml:space="preserve">Students need an average </w:t>
      </w:r>
      <w:r w:rsidR="00826F6B" w:rsidRPr="00316525">
        <w:rPr>
          <w:rFonts w:asciiTheme="minorHAnsi" w:hAnsiTheme="minorHAnsi" w:cstheme="minorHAnsi"/>
          <w:sz w:val="24"/>
          <w:szCs w:val="24"/>
          <w:lang w:eastAsia="en-GB"/>
          <w14:textOutline w14:w="0" w14:cap="flat" w14:cmpd="sng" w14:algn="ctr">
            <w14:noFill/>
            <w14:prstDash w14:val="solid"/>
            <w14:round/>
          </w14:textOutline>
        </w:rPr>
        <w:t xml:space="preserve">GCSE points score (grades) </w:t>
      </w:r>
      <w:r w:rsidR="00DE4433" w:rsidRPr="00316525">
        <w:rPr>
          <w:rFonts w:asciiTheme="minorHAnsi" w:hAnsiTheme="minorHAnsi" w:cstheme="minorHAnsi"/>
          <w:sz w:val="24"/>
          <w:szCs w:val="24"/>
          <w:lang w:eastAsia="en-GB"/>
          <w14:textOutline w14:w="0" w14:cap="flat" w14:cmpd="sng" w14:algn="ctr">
            <w14:noFill/>
            <w14:prstDash w14:val="solid"/>
            <w14:round/>
          </w14:textOutline>
        </w:rPr>
        <w:t xml:space="preserve">of </w:t>
      </w:r>
      <w:r w:rsidR="00EE1EFB" w:rsidRPr="00316525">
        <w:rPr>
          <w:rFonts w:asciiTheme="minorHAnsi" w:hAnsiTheme="minorHAnsi" w:cstheme="minorHAnsi"/>
          <w:sz w:val="24"/>
          <w:szCs w:val="24"/>
          <w:lang w:eastAsia="en-GB"/>
          <w14:textOutline w14:w="0" w14:cap="flat" w14:cmpd="sng" w14:algn="ctr">
            <w14:noFill/>
            <w14:prstDash w14:val="solid"/>
            <w14:round/>
          </w14:textOutline>
        </w:rPr>
        <w:t xml:space="preserve">at least </w:t>
      </w:r>
      <w:r w:rsidR="00826F6B" w:rsidRPr="00316525">
        <w:rPr>
          <w:rFonts w:asciiTheme="minorHAnsi" w:hAnsiTheme="minorHAnsi" w:cstheme="minorHAnsi"/>
          <w:sz w:val="24"/>
          <w:szCs w:val="24"/>
          <w:lang w:eastAsia="en-GB"/>
          <w14:textOutline w14:w="0" w14:cap="flat" w14:cmpd="sng" w14:algn="ctr">
            <w14:noFill/>
            <w14:prstDash w14:val="solid"/>
            <w14:round/>
          </w14:textOutline>
        </w:rPr>
        <w:t>4.5</w:t>
      </w:r>
      <w:r w:rsidR="00EE1EFB" w:rsidRPr="00316525">
        <w:rPr>
          <w:rFonts w:asciiTheme="minorHAnsi" w:hAnsiTheme="minorHAnsi" w:cstheme="minorHAnsi"/>
          <w:sz w:val="24"/>
          <w:szCs w:val="24"/>
          <w:lang w:eastAsia="en-GB"/>
          <w14:textOutline w14:w="0" w14:cap="flat" w14:cmpd="sng" w14:algn="ctr">
            <w14:noFill/>
            <w14:prstDash w14:val="solid"/>
            <w14:round/>
          </w14:textOutline>
        </w:rPr>
        <w:t xml:space="preserve">, </w:t>
      </w:r>
      <w:r w:rsidR="007369D3" w:rsidRPr="00316525">
        <w:rPr>
          <w:rFonts w:asciiTheme="minorHAnsi" w:hAnsiTheme="minorHAnsi" w:cstheme="minorHAnsi"/>
          <w:sz w:val="24"/>
          <w:szCs w:val="24"/>
          <w:lang w:eastAsia="en-GB"/>
          <w14:textOutline w14:w="0" w14:cap="flat" w14:cmpd="sng" w14:algn="ctr">
            <w14:noFill/>
            <w14:prstDash w14:val="solid"/>
            <w14:round/>
          </w14:textOutline>
        </w:rPr>
        <w:t>(6.0 is needed for entry onto some courses)</w:t>
      </w:r>
      <w:r w:rsidR="00DE4433" w:rsidRPr="00316525">
        <w:rPr>
          <w:rFonts w:asciiTheme="minorHAnsi" w:hAnsiTheme="minorHAnsi" w:cstheme="minorHAnsi"/>
          <w:sz w:val="24"/>
          <w:szCs w:val="24"/>
          <w:lang w:eastAsia="en-GB"/>
          <w14:textOutline w14:w="0" w14:cap="flat" w14:cmpd="sng" w14:algn="ctr">
            <w14:noFill/>
            <w14:prstDash w14:val="solid"/>
            <w14:round/>
          </w14:textOutline>
        </w:rPr>
        <w:t xml:space="preserve">, including Maths </w:t>
      </w:r>
      <w:r w:rsidR="00556C0C" w:rsidRPr="00316525">
        <w:rPr>
          <w:rFonts w:asciiTheme="minorHAnsi" w:hAnsiTheme="minorHAnsi" w:cstheme="minorHAnsi"/>
          <w:sz w:val="24"/>
          <w:szCs w:val="24"/>
          <w:lang w:eastAsia="en-GB"/>
          <w14:textOutline w14:w="0" w14:cap="flat" w14:cmpd="sng" w14:algn="ctr">
            <w14:noFill/>
            <w14:prstDash w14:val="solid"/>
            <w14:round/>
          </w14:textOutline>
        </w:rPr>
        <w:t>and</w:t>
      </w:r>
      <w:r w:rsidR="00DE4433" w:rsidRPr="00316525">
        <w:rPr>
          <w:rFonts w:asciiTheme="minorHAnsi" w:hAnsiTheme="minorHAnsi" w:cstheme="minorHAnsi"/>
          <w:sz w:val="24"/>
          <w:szCs w:val="24"/>
          <w:lang w:eastAsia="en-GB"/>
          <w14:textOutline w14:w="0" w14:cap="flat" w14:cmpd="sng" w14:algn="ctr">
            <w14:noFill/>
            <w14:prstDash w14:val="solid"/>
            <w14:round/>
          </w14:textOutline>
        </w:rPr>
        <w:t xml:space="preserve"> English.  Average point scores are calculated from your actual GCSE results in August </w:t>
      </w:r>
      <w:r w:rsidR="00A06B75" w:rsidRPr="00316525">
        <w:rPr>
          <w:rFonts w:asciiTheme="minorHAnsi" w:hAnsiTheme="minorHAnsi" w:cstheme="minorHAnsi"/>
          <w:sz w:val="24"/>
          <w:szCs w:val="24"/>
          <w:lang w:eastAsia="en-GB"/>
          <w14:textOutline w14:w="0" w14:cap="flat" w14:cmpd="sng" w14:algn="ctr">
            <w14:noFill/>
            <w14:prstDash w14:val="solid"/>
            <w14:round/>
          </w14:textOutline>
        </w:rPr>
        <w:t xml:space="preserve">and </w:t>
      </w:r>
      <w:r w:rsidR="00DE4433" w:rsidRPr="00316525">
        <w:rPr>
          <w:rFonts w:asciiTheme="minorHAnsi" w:hAnsiTheme="minorHAnsi" w:cstheme="minorHAnsi"/>
          <w:sz w:val="24"/>
          <w:szCs w:val="24"/>
          <w:lang w:eastAsia="en-GB"/>
          <w14:textOutline w14:w="0" w14:cap="flat" w14:cmpd="sng" w14:algn="ctr">
            <w14:noFill/>
            <w14:prstDash w14:val="solid"/>
            <w14:round/>
          </w14:textOutline>
        </w:rPr>
        <w:t xml:space="preserve">the average </w:t>
      </w:r>
      <w:r w:rsidR="005B1729" w:rsidRPr="00316525">
        <w:rPr>
          <w:rFonts w:asciiTheme="minorHAnsi" w:hAnsiTheme="minorHAnsi" w:cstheme="minorHAnsi"/>
          <w:sz w:val="24"/>
          <w:szCs w:val="24"/>
          <w:lang w:eastAsia="en-GB"/>
          <w14:textOutline w14:w="0" w14:cap="flat" w14:cmpd="sng" w14:algn="ctr">
            <w14:noFill/>
            <w14:prstDash w14:val="solid"/>
            <w14:round/>
          </w14:textOutline>
        </w:rPr>
        <w:t xml:space="preserve">will be based on all your subjects (at least </w:t>
      </w:r>
      <w:r w:rsidR="00DE4433" w:rsidRPr="00316525">
        <w:rPr>
          <w:rFonts w:asciiTheme="minorHAnsi" w:hAnsiTheme="minorHAnsi" w:cstheme="minorHAnsi"/>
          <w:sz w:val="24"/>
          <w:szCs w:val="24"/>
          <w:lang w:eastAsia="en-GB"/>
          <w14:textOutline w14:w="0" w14:cap="flat" w14:cmpd="sng" w14:algn="ctr">
            <w14:noFill/>
            <w14:prstDash w14:val="solid"/>
            <w14:round/>
          </w14:textOutline>
        </w:rPr>
        <w:t>5</w:t>
      </w:r>
      <w:r w:rsidR="001A3CD3" w:rsidRPr="00316525">
        <w:rPr>
          <w:rFonts w:asciiTheme="minorHAnsi" w:hAnsiTheme="minorHAnsi" w:cstheme="minorHAnsi"/>
          <w:sz w:val="24"/>
          <w:szCs w:val="24"/>
          <w:lang w:eastAsia="en-GB"/>
          <w14:textOutline w14:w="0" w14:cap="flat" w14:cmpd="sng" w14:algn="ctr">
            <w14:noFill/>
            <w14:prstDash w14:val="solid"/>
            <w14:round/>
          </w14:textOutline>
        </w:rPr>
        <w:t xml:space="preserve"> </w:t>
      </w:r>
      <w:r w:rsidR="00DE4433" w:rsidRPr="00316525">
        <w:rPr>
          <w:rFonts w:asciiTheme="minorHAnsi" w:hAnsiTheme="minorHAnsi" w:cstheme="minorHAnsi"/>
          <w:sz w:val="24"/>
          <w:szCs w:val="24"/>
          <w:lang w:eastAsia="en-GB"/>
          <w14:textOutline w14:w="0" w14:cap="flat" w14:cmpd="sng" w14:algn="ctr">
            <w14:noFill/>
            <w14:prstDash w14:val="solid"/>
            <w14:round/>
          </w14:textOutline>
        </w:rPr>
        <w:t>subjects</w:t>
      </w:r>
      <w:r w:rsidR="00AC04D6" w:rsidRPr="00316525">
        <w:rPr>
          <w:rFonts w:asciiTheme="minorHAnsi" w:hAnsiTheme="minorHAnsi" w:cstheme="minorHAnsi"/>
          <w:sz w:val="24"/>
          <w:szCs w:val="24"/>
          <w:lang w:eastAsia="en-GB"/>
          <w14:textOutline w14:w="0" w14:cap="flat" w14:cmpd="sng" w14:algn="ctr">
            <w14:noFill/>
            <w14:prstDash w14:val="solid"/>
            <w14:round/>
          </w14:textOutline>
        </w:rPr>
        <w:t xml:space="preserve"> needed</w:t>
      </w:r>
      <w:r w:rsidR="005B1729" w:rsidRPr="00316525">
        <w:rPr>
          <w:rFonts w:asciiTheme="minorHAnsi" w:hAnsiTheme="minorHAnsi" w:cstheme="minorHAnsi"/>
          <w:sz w:val="24"/>
          <w:szCs w:val="24"/>
          <w:lang w:eastAsia="en-GB"/>
          <w14:textOutline w14:w="0" w14:cap="flat" w14:cmpd="sng" w14:algn="ctr">
            <w14:noFill/>
            <w14:prstDash w14:val="solid"/>
            <w14:round/>
          </w14:textOutline>
        </w:rPr>
        <w:t>)</w:t>
      </w:r>
      <w:r w:rsidR="00DE4433" w:rsidRPr="00316525">
        <w:rPr>
          <w:rFonts w:asciiTheme="minorHAnsi" w:hAnsiTheme="minorHAnsi" w:cstheme="minorHAnsi"/>
          <w:sz w:val="24"/>
          <w:szCs w:val="24"/>
          <w:lang w:eastAsia="en-GB"/>
          <w14:textOutline w14:w="0" w14:cap="flat" w14:cmpd="sng" w14:algn="ctr">
            <w14:noFill/>
            <w14:prstDash w14:val="solid"/>
            <w14:round/>
          </w14:textOutline>
        </w:rPr>
        <w:t>.</w:t>
      </w:r>
    </w:p>
    <w:p w14:paraId="63A50F39" w14:textId="77777777" w:rsidR="008346CE" w:rsidRDefault="008346CE" w:rsidP="0039028B">
      <w:pPr>
        <w:widowControl w:val="0"/>
        <w:autoSpaceDE w:val="0"/>
        <w:autoSpaceDN w:val="0"/>
        <w:adjustRightInd w:val="0"/>
        <w:spacing w:after="240"/>
        <w:contextualSpacing/>
        <w:rPr>
          <w:rFonts w:asciiTheme="minorHAnsi" w:hAnsiTheme="minorHAnsi" w:cstheme="minorHAnsi"/>
          <w:b/>
          <w:bCs/>
          <w:sz w:val="24"/>
          <w:szCs w:val="24"/>
          <w:u w:val="single"/>
          <w:lang w:eastAsia="en-GB"/>
          <w14:textOutline w14:w="0" w14:cap="flat" w14:cmpd="sng" w14:algn="ctr">
            <w14:noFill/>
            <w14:prstDash w14:val="solid"/>
            <w14:round/>
          </w14:textOutline>
        </w:rPr>
      </w:pPr>
    </w:p>
    <w:p w14:paraId="1B91FA52" w14:textId="7468D1B2" w:rsidR="00F00372" w:rsidRPr="00AD7E8F" w:rsidRDefault="00CD44ED" w:rsidP="00F00372">
      <w:pPr>
        <w:widowControl w:val="0"/>
        <w:autoSpaceDE w:val="0"/>
        <w:autoSpaceDN w:val="0"/>
        <w:adjustRightInd w:val="0"/>
        <w:spacing w:after="240"/>
        <w:contextualSpacing/>
        <w:rPr>
          <w:rFonts w:asciiTheme="minorHAnsi" w:hAnsiTheme="minorHAnsi" w:cstheme="minorHAnsi"/>
          <w:sz w:val="24"/>
          <w:szCs w:val="24"/>
          <w:lang w:eastAsia="en-GB"/>
          <w14:textOutline w14:w="0" w14:cap="flat" w14:cmpd="sng" w14:algn="ctr">
            <w14:noFill/>
            <w14:prstDash w14:val="solid"/>
            <w14:round/>
          </w14:textOutline>
        </w:rPr>
      </w:pPr>
      <w:r w:rsidRPr="00316525">
        <w:rPr>
          <w:rFonts w:asciiTheme="minorHAnsi" w:hAnsiTheme="minorHAnsi" w:cstheme="minorHAnsi"/>
          <w:b/>
          <w:bCs/>
          <w:sz w:val="24"/>
          <w:szCs w:val="24"/>
          <w:u w:val="single"/>
          <w:lang w:eastAsia="en-GB"/>
          <w14:textOutline w14:w="0" w14:cap="flat" w14:cmpd="sng" w14:algn="ctr">
            <w14:noFill/>
            <w14:prstDash w14:val="solid"/>
            <w14:round/>
          </w14:textOutline>
        </w:rPr>
        <w:t>S</w:t>
      </w:r>
      <w:r w:rsidR="002D41F0" w:rsidRPr="00316525">
        <w:rPr>
          <w:rFonts w:asciiTheme="minorHAnsi" w:hAnsiTheme="minorHAnsi" w:cstheme="minorHAnsi"/>
          <w:b/>
          <w:bCs/>
          <w:sz w:val="24"/>
          <w:szCs w:val="24"/>
          <w:u w:val="single"/>
          <w:lang w:eastAsia="en-GB"/>
          <w14:textOutline w14:w="0" w14:cap="flat" w14:cmpd="sng" w14:algn="ctr">
            <w14:noFill/>
            <w14:prstDash w14:val="solid"/>
            <w14:round/>
          </w14:textOutline>
        </w:rPr>
        <w:t>UBJECT REQUIREMENTS</w:t>
      </w:r>
      <w:r w:rsidRPr="00316525">
        <w:rPr>
          <w:rFonts w:asciiTheme="minorHAnsi" w:hAnsiTheme="minorHAnsi" w:cstheme="minorHAnsi"/>
          <w:sz w:val="24"/>
          <w:szCs w:val="24"/>
          <w:lang w:eastAsia="en-GB"/>
          <w14:textOutline w14:w="0" w14:cap="flat" w14:cmpd="sng" w14:algn="ctr">
            <w14:noFill/>
            <w14:prstDash w14:val="solid"/>
            <w14:round/>
          </w14:textOutline>
        </w:rPr>
        <w:t>:</w:t>
      </w:r>
    </w:p>
    <w:tbl>
      <w:tblPr>
        <w:tblStyle w:val="TableGrid"/>
        <w:tblW w:w="10675" w:type="dxa"/>
        <w:tblInd w:w="-147" w:type="dxa"/>
        <w:tblLook w:val="04A0" w:firstRow="1" w:lastRow="0" w:firstColumn="1" w:lastColumn="0" w:noHBand="0" w:noVBand="1"/>
      </w:tblPr>
      <w:tblGrid>
        <w:gridCol w:w="2836"/>
        <w:gridCol w:w="852"/>
        <w:gridCol w:w="1218"/>
        <w:gridCol w:w="4734"/>
        <w:gridCol w:w="1035"/>
      </w:tblGrid>
      <w:tr w:rsidR="00F00372" w:rsidRPr="00316525" w14:paraId="3C1DFD8C" w14:textId="77777777" w:rsidTr="002A6D94">
        <w:trPr>
          <w:trHeight w:val="598"/>
        </w:trPr>
        <w:tc>
          <w:tcPr>
            <w:tcW w:w="2836" w:type="dxa"/>
            <w:tcBorders>
              <w:top w:val="single" w:sz="4" w:space="0" w:color="auto"/>
              <w:left w:val="single" w:sz="4" w:space="0" w:color="auto"/>
              <w:bottom w:val="single" w:sz="4" w:space="0" w:color="auto"/>
              <w:right w:val="single" w:sz="4" w:space="0" w:color="auto"/>
            </w:tcBorders>
          </w:tcPr>
          <w:p w14:paraId="4A3CCB38" w14:textId="77777777" w:rsidR="00F00372" w:rsidRPr="00AD7E8F" w:rsidRDefault="00F00372" w:rsidP="002A6D94">
            <w:pPr>
              <w:widowControl w:val="0"/>
              <w:autoSpaceDE w:val="0"/>
              <w:autoSpaceDN w:val="0"/>
              <w:adjustRightInd w:val="0"/>
              <w:contextualSpacing/>
              <w:rPr>
                <w:rFonts w:asciiTheme="minorHAnsi" w:hAnsiTheme="minorHAnsi" w:cstheme="minorHAnsi"/>
                <w:b/>
                <w:sz w:val="24"/>
                <w:szCs w:val="24"/>
                <w:lang w:eastAsia="en-GB"/>
              </w:rPr>
            </w:pPr>
            <w:r w:rsidRPr="00AD7E8F">
              <w:rPr>
                <w:rFonts w:asciiTheme="minorHAnsi" w:hAnsiTheme="minorHAnsi" w:cstheme="minorHAnsi"/>
                <w:b/>
                <w:sz w:val="24"/>
                <w:szCs w:val="24"/>
                <w:lang w:eastAsia="en-GB"/>
              </w:rPr>
              <w:t>Subject</w:t>
            </w:r>
          </w:p>
        </w:tc>
        <w:tc>
          <w:tcPr>
            <w:tcW w:w="852" w:type="dxa"/>
            <w:tcBorders>
              <w:top w:val="single" w:sz="4" w:space="0" w:color="auto"/>
              <w:left w:val="single" w:sz="4" w:space="0" w:color="auto"/>
              <w:bottom w:val="single" w:sz="4" w:space="0" w:color="auto"/>
              <w:right w:val="single" w:sz="4" w:space="0" w:color="auto"/>
            </w:tcBorders>
            <w:hideMark/>
          </w:tcPr>
          <w:p w14:paraId="194CFC5C" w14:textId="77777777" w:rsidR="00F00372" w:rsidRPr="00AD7E8F" w:rsidRDefault="00F00372" w:rsidP="002A6D94">
            <w:pPr>
              <w:widowControl w:val="0"/>
              <w:autoSpaceDE w:val="0"/>
              <w:autoSpaceDN w:val="0"/>
              <w:adjustRightInd w:val="0"/>
              <w:contextualSpacing/>
              <w:rPr>
                <w:rFonts w:asciiTheme="minorHAnsi" w:hAnsiTheme="minorHAnsi" w:cstheme="minorHAnsi"/>
                <w:b/>
                <w:sz w:val="24"/>
                <w:szCs w:val="24"/>
                <w:lang w:eastAsia="en-GB"/>
              </w:rPr>
            </w:pPr>
            <w:r w:rsidRPr="00AD7E8F">
              <w:rPr>
                <w:rFonts w:asciiTheme="minorHAnsi" w:hAnsiTheme="minorHAnsi" w:cstheme="minorHAnsi"/>
                <w:b/>
                <w:sz w:val="24"/>
                <w:szCs w:val="24"/>
                <w:lang w:eastAsia="en-GB"/>
              </w:rPr>
              <w:t>Maths</w:t>
            </w:r>
          </w:p>
          <w:p w14:paraId="397A272B" w14:textId="77777777" w:rsidR="00F00372" w:rsidRPr="00AD7E8F" w:rsidRDefault="00F00372" w:rsidP="002A6D94">
            <w:pPr>
              <w:widowControl w:val="0"/>
              <w:autoSpaceDE w:val="0"/>
              <w:autoSpaceDN w:val="0"/>
              <w:adjustRightInd w:val="0"/>
              <w:contextualSpacing/>
              <w:rPr>
                <w:rFonts w:asciiTheme="minorHAnsi" w:hAnsiTheme="minorHAnsi" w:cstheme="minorHAnsi"/>
                <w:b/>
                <w:sz w:val="24"/>
                <w:szCs w:val="24"/>
                <w:lang w:eastAsia="en-GB"/>
              </w:rPr>
            </w:pPr>
            <w:r w:rsidRPr="00AD7E8F">
              <w:rPr>
                <w:rFonts w:asciiTheme="minorHAnsi" w:hAnsiTheme="minorHAnsi" w:cstheme="minorHAnsi"/>
                <w:b/>
                <w:sz w:val="24"/>
                <w:szCs w:val="24"/>
                <w:lang w:eastAsia="en-GB"/>
              </w:rPr>
              <w:t>Grade</w:t>
            </w:r>
          </w:p>
        </w:tc>
        <w:tc>
          <w:tcPr>
            <w:tcW w:w="1218" w:type="dxa"/>
            <w:tcBorders>
              <w:top w:val="single" w:sz="4" w:space="0" w:color="auto"/>
              <w:left w:val="single" w:sz="4" w:space="0" w:color="auto"/>
              <w:bottom w:val="single" w:sz="4" w:space="0" w:color="auto"/>
              <w:right w:val="single" w:sz="4" w:space="0" w:color="auto"/>
            </w:tcBorders>
            <w:hideMark/>
          </w:tcPr>
          <w:p w14:paraId="1E3D7CFB" w14:textId="77777777" w:rsidR="00F00372" w:rsidRPr="00AD7E8F" w:rsidRDefault="00F00372" w:rsidP="002A6D94">
            <w:pPr>
              <w:widowControl w:val="0"/>
              <w:autoSpaceDE w:val="0"/>
              <w:autoSpaceDN w:val="0"/>
              <w:adjustRightInd w:val="0"/>
              <w:contextualSpacing/>
              <w:rPr>
                <w:rFonts w:asciiTheme="minorHAnsi" w:hAnsiTheme="minorHAnsi" w:cstheme="minorHAnsi"/>
                <w:b/>
                <w:sz w:val="24"/>
                <w:szCs w:val="24"/>
                <w:lang w:eastAsia="en-GB"/>
              </w:rPr>
            </w:pPr>
            <w:r w:rsidRPr="00AD7E8F">
              <w:rPr>
                <w:rFonts w:asciiTheme="minorHAnsi" w:hAnsiTheme="minorHAnsi" w:cstheme="minorHAnsi"/>
                <w:b/>
                <w:sz w:val="24"/>
                <w:szCs w:val="24"/>
                <w:lang w:eastAsia="en-GB"/>
              </w:rPr>
              <w:t>English Language Grade</w:t>
            </w:r>
          </w:p>
        </w:tc>
        <w:tc>
          <w:tcPr>
            <w:tcW w:w="4734" w:type="dxa"/>
            <w:tcBorders>
              <w:top w:val="single" w:sz="4" w:space="0" w:color="auto"/>
              <w:left w:val="single" w:sz="4" w:space="0" w:color="auto"/>
              <w:bottom w:val="single" w:sz="4" w:space="0" w:color="auto"/>
              <w:right w:val="single" w:sz="4" w:space="0" w:color="auto"/>
            </w:tcBorders>
            <w:hideMark/>
          </w:tcPr>
          <w:p w14:paraId="37F0734A" w14:textId="77777777" w:rsidR="00F00372" w:rsidRPr="00AD7E8F" w:rsidRDefault="00F00372" w:rsidP="002A6D94">
            <w:pPr>
              <w:widowControl w:val="0"/>
              <w:autoSpaceDE w:val="0"/>
              <w:autoSpaceDN w:val="0"/>
              <w:adjustRightInd w:val="0"/>
              <w:contextualSpacing/>
              <w:rPr>
                <w:rFonts w:asciiTheme="minorHAnsi" w:hAnsiTheme="minorHAnsi" w:cstheme="minorHAnsi"/>
                <w:b/>
                <w:sz w:val="24"/>
                <w:szCs w:val="24"/>
                <w:lang w:eastAsia="en-GB"/>
              </w:rPr>
            </w:pPr>
            <w:r w:rsidRPr="00AD7E8F">
              <w:rPr>
                <w:rFonts w:asciiTheme="minorHAnsi" w:hAnsiTheme="minorHAnsi" w:cstheme="minorHAnsi"/>
                <w:b/>
                <w:sz w:val="24"/>
                <w:szCs w:val="24"/>
                <w:lang w:eastAsia="en-GB"/>
              </w:rPr>
              <w:t>GCSE grades</w:t>
            </w:r>
          </w:p>
        </w:tc>
        <w:tc>
          <w:tcPr>
            <w:tcW w:w="1035" w:type="dxa"/>
            <w:tcBorders>
              <w:top w:val="single" w:sz="4" w:space="0" w:color="auto"/>
              <w:left w:val="single" w:sz="4" w:space="0" w:color="auto"/>
              <w:bottom w:val="single" w:sz="4" w:space="0" w:color="auto"/>
              <w:right w:val="single" w:sz="4" w:space="0" w:color="auto"/>
            </w:tcBorders>
          </w:tcPr>
          <w:p w14:paraId="1E83AA03" w14:textId="77777777" w:rsidR="00F00372" w:rsidRPr="00AD7E8F" w:rsidRDefault="00F00372" w:rsidP="002A6D94">
            <w:pPr>
              <w:widowControl w:val="0"/>
              <w:autoSpaceDE w:val="0"/>
              <w:autoSpaceDN w:val="0"/>
              <w:adjustRightInd w:val="0"/>
              <w:contextualSpacing/>
              <w:rPr>
                <w:rFonts w:asciiTheme="minorHAnsi" w:hAnsiTheme="minorHAnsi" w:cstheme="minorHAnsi"/>
                <w:b/>
                <w:sz w:val="24"/>
                <w:szCs w:val="24"/>
                <w:lang w:eastAsia="en-GB"/>
              </w:rPr>
            </w:pPr>
            <w:r w:rsidRPr="00AD7E8F">
              <w:rPr>
                <w:rFonts w:asciiTheme="minorHAnsi" w:hAnsiTheme="minorHAnsi" w:cstheme="minorHAnsi"/>
                <w:b/>
                <w:sz w:val="24"/>
                <w:szCs w:val="24"/>
                <w:lang w:eastAsia="en-GB"/>
              </w:rPr>
              <w:t>Average GCSE Score</w:t>
            </w:r>
          </w:p>
        </w:tc>
      </w:tr>
      <w:tr w:rsidR="00F00372" w:rsidRPr="00316525" w14:paraId="55BE9999" w14:textId="77777777" w:rsidTr="002A6D94">
        <w:trPr>
          <w:trHeight w:val="478"/>
        </w:trPr>
        <w:tc>
          <w:tcPr>
            <w:tcW w:w="2836" w:type="dxa"/>
            <w:tcBorders>
              <w:top w:val="single" w:sz="4" w:space="0" w:color="auto"/>
              <w:left w:val="single" w:sz="4" w:space="0" w:color="auto"/>
              <w:bottom w:val="single" w:sz="4" w:space="0" w:color="auto"/>
              <w:right w:val="single" w:sz="4" w:space="0" w:color="auto"/>
            </w:tcBorders>
          </w:tcPr>
          <w:p w14:paraId="6594B022"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Applied Medical Science</w:t>
            </w:r>
          </w:p>
        </w:tc>
        <w:tc>
          <w:tcPr>
            <w:tcW w:w="852" w:type="dxa"/>
            <w:tcBorders>
              <w:top w:val="single" w:sz="4" w:space="0" w:color="auto"/>
              <w:left w:val="single" w:sz="4" w:space="0" w:color="auto"/>
              <w:bottom w:val="single" w:sz="4" w:space="0" w:color="auto"/>
              <w:right w:val="single" w:sz="4" w:space="0" w:color="auto"/>
            </w:tcBorders>
          </w:tcPr>
          <w:p w14:paraId="1436051C"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p>
        </w:tc>
        <w:tc>
          <w:tcPr>
            <w:tcW w:w="1218" w:type="dxa"/>
            <w:tcBorders>
              <w:top w:val="single" w:sz="4" w:space="0" w:color="auto"/>
              <w:left w:val="single" w:sz="4" w:space="0" w:color="auto"/>
              <w:bottom w:val="single" w:sz="4" w:space="0" w:color="auto"/>
              <w:right w:val="single" w:sz="4" w:space="0" w:color="auto"/>
            </w:tcBorders>
          </w:tcPr>
          <w:p w14:paraId="776EC734"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p>
        </w:tc>
        <w:tc>
          <w:tcPr>
            <w:tcW w:w="4734" w:type="dxa"/>
            <w:tcBorders>
              <w:top w:val="single" w:sz="4" w:space="0" w:color="auto"/>
              <w:left w:val="single" w:sz="4" w:space="0" w:color="auto"/>
              <w:bottom w:val="single" w:sz="4" w:space="0" w:color="auto"/>
              <w:right w:val="single" w:sz="4" w:space="0" w:color="auto"/>
            </w:tcBorders>
          </w:tcPr>
          <w:p w14:paraId="6FDD1365"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 4 in Combined Science</w:t>
            </w:r>
          </w:p>
        </w:tc>
        <w:tc>
          <w:tcPr>
            <w:tcW w:w="1035" w:type="dxa"/>
            <w:tcBorders>
              <w:top w:val="single" w:sz="4" w:space="0" w:color="auto"/>
              <w:left w:val="single" w:sz="4" w:space="0" w:color="auto"/>
              <w:bottom w:val="single" w:sz="4" w:space="0" w:color="auto"/>
              <w:right w:val="single" w:sz="4" w:space="0" w:color="auto"/>
            </w:tcBorders>
          </w:tcPr>
          <w:p w14:paraId="0F3DED20"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4.5</w:t>
            </w:r>
          </w:p>
        </w:tc>
      </w:tr>
      <w:tr w:rsidR="00F00372" w:rsidRPr="00316525" w14:paraId="422605E0" w14:textId="77777777" w:rsidTr="002A6D94">
        <w:trPr>
          <w:trHeight w:val="478"/>
        </w:trPr>
        <w:tc>
          <w:tcPr>
            <w:tcW w:w="2836" w:type="dxa"/>
            <w:tcBorders>
              <w:top w:val="single" w:sz="4" w:space="0" w:color="auto"/>
              <w:left w:val="single" w:sz="4" w:space="0" w:color="auto"/>
              <w:bottom w:val="single" w:sz="4" w:space="0" w:color="auto"/>
              <w:right w:val="single" w:sz="4" w:space="0" w:color="auto"/>
            </w:tcBorders>
            <w:hideMark/>
          </w:tcPr>
          <w:p w14:paraId="0C176C89"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 xml:space="preserve">Art and Design </w:t>
            </w:r>
          </w:p>
        </w:tc>
        <w:tc>
          <w:tcPr>
            <w:tcW w:w="852" w:type="dxa"/>
            <w:tcBorders>
              <w:top w:val="single" w:sz="4" w:space="0" w:color="auto"/>
              <w:left w:val="single" w:sz="4" w:space="0" w:color="auto"/>
              <w:bottom w:val="single" w:sz="4" w:space="0" w:color="auto"/>
              <w:right w:val="single" w:sz="4" w:space="0" w:color="auto"/>
            </w:tcBorders>
          </w:tcPr>
          <w:p w14:paraId="79AB7119"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p>
        </w:tc>
        <w:tc>
          <w:tcPr>
            <w:tcW w:w="1218" w:type="dxa"/>
            <w:tcBorders>
              <w:top w:val="single" w:sz="4" w:space="0" w:color="auto"/>
              <w:left w:val="single" w:sz="4" w:space="0" w:color="auto"/>
              <w:bottom w:val="single" w:sz="4" w:space="0" w:color="auto"/>
              <w:right w:val="single" w:sz="4" w:space="0" w:color="auto"/>
            </w:tcBorders>
            <w:hideMark/>
          </w:tcPr>
          <w:p w14:paraId="411EC82A"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p>
        </w:tc>
        <w:tc>
          <w:tcPr>
            <w:tcW w:w="4734" w:type="dxa"/>
            <w:tcBorders>
              <w:top w:val="single" w:sz="4" w:space="0" w:color="auto"/>
              <w:left w:val="single" w:sz="4" w:space="0" w:color="auto"/>
              <w:bottom w:val="single" w:sz="4" w:space="0" w:color="auto"/>
              <w:right w:val="single" w:sz="4" w:space="0" w:color="auto"/>
            </w:tcBorders>
            <w:hideMark/>
          </w:tcPr>
          <w:p w14:paraId="54F1C54E"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 in this subject at GCSE</w:t>
            </w:r>
          </w:p>
        </w:tc>
        <w:tc>
          <w:tcPr>
            <w:tcW w:w="1035" w:type="dxa"/>
            <w:tcBorders>
              <w:top w:val="single" w:sz="4" w:space="0" w:color="auto"/>
              <w:left w:val="single" w:sz="4" w:space="0" w:color="auto"/>
              <w:bottom w:val="single" w:sz="4" w:space="0" w:color="auto"/>
              <w:right w:val="single" w:sz="4" w:space="0" w:color="auto"/>
            </w:tcBorders>
          </w:tcPr>
          <w:p w14:paraId="5A2B1734"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4.5</w:t>
            </w:r>
          </w:p>
        </w:tc>
      </w:tr>
      <w:tr w:rsidR="00F00372" w:rsidRPr="00316525" w14:paraId="4E1D7E2C" w14:textId="77777777" w:rsidTr="002A6D94">
        <w:trPr>
          <w:trHeight w:val="515"/>
        </w:trPr>
        <w:tc>
          <w:tcPr>
            <w:tcW w:w="2836" w:type="dxa"/>
            <w:tcBorders>
              <w:top w:val="single" w:sz="4" w:space="0" w:color="auto"/>
              <w:left w:val="single" w:sz="4" w:space="0" w:color="auto"/>
              <w:bottom w:val="single" w:sz="4" w:space="0" w:color="auto"/>
              <w:right w:val="single" w:sz="4" w:space="0" w:color="auto"/>
            </w:tcBorders>
          </w:tcPr>
          <w:p w14:paraId="47BC3000"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Biology</w:t>
            </w:r>
          </w:p>
        </w:tc>
        <w:tc>
          <w:tcPr>
            <w:tcW w:w="852" w:type="dxa"/>
            <w:tcBorders>
              <w:top w:val="single" w:sz="4" w:space="0" w:color="auto"/>
              <w:left w:val="single" w:sz="4" w:space="0" w:color="auto"/>
              <w:bottom w:val="single" w:sz="4" w:space="0" w:color="auto"/>
              <w:right w:val="single" w:sz="4" w:space="0" w:color="auto"/>
            </w:tcBorders>
          </w:tcPr>
          <w:p w14:paraId="198A50BC"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6</w:t>
            </w:r>
          </w:p>
        </w:tc>
        <w:tc>
          <w:tcPr>
            <w:tcW w:w="1218" w:type="dxa"/>
            <w:tcBorders>
              <w:top w:val="single" w:sz="4" w:space="0" w:color="auto"/>
              <w:left w:val="single" w:sz="4" w:space="0" w:color="auto"/>
              <w:bottom w:val="single" w:sz="4" w:space="0" w:color="auto"/>
              <w:right w:val="single" w:sz="4" w:space="0" w:color="auto"/>
            </w:tcBorders>
          </w:tcPr>
          <w:p w14:paraId="6A4802E1"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w:t>
            </w:r>
          </w:p>
        </w:tc>
        <w:tc>
          <w:tcPr>
            <w:tcW w:w="4734" w:type="dxa"/>
            <w:tcBorders>
              <w:top w:val="single" w:sz="4" w:space="0" w:color="auto"/>
              <w:left w:val="single" w:sz="4" w:space="0" w:color="auto"/>
              <w:bottom w:val="single" w:sz="4" w:space="0" w:color="auto"/>
              <w:right w:val="single" w:sz="4" w:space="0" w:color="auto"/>
            </w:tcBorders>
          </w:tcPr>
          <w:p w14:paraId="67A34F9F"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6 6 in Combined Science or 6 in GCSE Biology</w:t>
            </w:r>
          </w:p>
        </w:tc>
        <w:tc>
          <w:tcPr>
            <w:tcW w:w="1035" w:type="dxa"/>
            <w:tcBorders>
              <w:top w:val="single" w:sz="4" w:space="0" w:color="auto"/>
              <w:left w:val="single" w:sz="4" w:space="0" w:color="auto"/>
              <w:bottom w:val="single" w:sz="4" w:space="0" w:color="auto"/>
              <w:right w:val="single" w:sz="4" w:space="0" w:color="auto"/>
            </w:tcBorders>
          </w:tcPr>
          <w:p w14:paraId="7F327773"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6.0</w:t>
            </w:r>
          </w:p>
        </w:tc>
      </w:tr>
      <w:tr w:rsidR="00F00372" w:rsidRPr="00316525" w14:paraId="703B5261" w14:textId="77777777" w:rsidTr="002A6D94">
        <w:trPr>
          <w:trHeight w:val="452"/>
        </w:trPr>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5C7E4083"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 xml:space="preserve">Business </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727DDC52"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617A23DB"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w:t>
            </w: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25BE8252"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189A3DA3"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4.5</w:t>
            </w:r>
          </w:p>
        </w:tc>
      </w:tr>
      <w:tr w:rsidR="00F00372" w:rsidRPr="00316525" w14:paraId="1FF1B8D2" w14:textId="77777777" w:rsidTr="002A6D94">
        <w:trPr>
          <w:trHeight w:val="821"/>
        </w:trPr>
        <w:tc>
          <w:tcPr>
            <w:tcW w:w="2836" w:type="dxa"/>
            <w:tcBorders>
              <w:top w:val="single" w:sz="4" w:space="0" w:color="auto"/>
              <w:left w:val="single" w:sz="4" w:space="0" w:color="auto"/>
              <w:bottom w:val="single" w:sz="4" w:space="0" w:color="auto"/>
              <w:right w:val="single" w:sz="4" w:space="0" w:color="auto"/>
            </w:tcBorders>
          </w:tcPr>
          <w:p w14:paraId="2ED44DF9"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Chemistry</w:t>
            </w:r>
          </w:p>
          <w:p w14:paraId="21C01151"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p>
        </w:tc>
        <w:tc>
          <w:tcPr>
            <w:tcW w:w="852" w:type="dxa"/>
            <w:tcBorders>
              <w:top w:val="single" w:sz="4" w:space="0" w:color="auto"/>
              <w:left w:val="single" w:sz="4" w:space="0" w:color="auto"/>
              <w:bottom w:val="single" w:sz="4" w:space="0" w:color="auto"/>
              <w:right w:val="single" w:sz="4" w:space="0" w:color="auto"/>
            </w:tcBorders>
          </w:tcPr>
          <w:p w14:paraId="60650B51"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6</w:t>
            </w:r>
          </w:p>
        </w:tc>
        <w:tc>
          <w:tcPr>
            <w:tcW w:w="1218" w:type="dxa"/>
            <w:tcBorders>
              <w:top w:val="single" w:sz="4" w:space="0" w:color="auto"/>
              <w:left w:val="single" w:sz="4" w:space="0" w:color="auto"/>
              <w:bottom w:val="single" w:sz="4" w:space="0" w:color="auto"/>
              <w:right w:val="single" w:sz="4" w:space="0" w:color="auto"/>
            </w:tcBorders>
          </w:tcPr>
          <w:p w14:paraId="1F7019CA"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w:t>
            </w:r>
          </w:p>
        </w:tc>
        <w:tc>
          <w:tcPr>
            <w:tcW w:w="4734" w:type="dxa"/>
            <w:tcBorders>
              <w:top w:val="single" w:sz="4" w:space="0" w:color="auto"/>
              <w:left w:val="single" w:sz="4" w:space="0" w:color="auto"/>
              <w:bottom w:val="single" w:sz="4" w:space="0" w:color="auto"/>
              <w:right w:val="single" w:sz="4" w:space="0" w:color="auto"/>
            </w:tcBorders>
          </w:tcPr>
          <w:p w14:paraId="2A9A1B6C"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6 6 in Combined Science or 6 in GCSE Chemistry</w:t>
            </w:r>
          </w:p>
        </w:tc>
        <w:tc>
          <w:tcPr>
            <w:tcW w:w="1035" w:type="dxa"/>
            <w:tcBorders>
              <w:top w:val="single" w:sz="4" w:space="0" w:color="auto"/>
              <w:left w:val="single" w:sz="4" w:space="0" w:color="auto"/>
              <w:bottom w:val="single" w:sz="4" w:space="0" w:color="auto"/>
              <w:right w:val="single" w:sz="4" w:space="0" w:color="auto"/>
            </w:tcBorders>
          </w:tcPr>
          <w:p w14:paraId="751ACB2F"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6.0</w:t>
            </w:r>
          </w:p>
        </w:tc>
      </w:tr>
      <w:tr w:rsidR="00F00372" w:rsidRPr="00316525" w14:paraId="74961B00" w14:textId="77777777" w:rsidTr="002A6D94">
        <w:trPr>
          <w:trHeight w:val="258"/>
        </w:trPr>
        <w:tc>
          <w:tcPr>
            <w:tcW w:w="2836" w:type="dxa"/>
            <w:tcBorders>
              <w:top w:val="single" w:sz="4" w:space="0" w:color="auto"/>
              <w:left w:val="single" w:sz="4" w:space="0" w:color="auto"/>
              <w:bottom w:val="single" w:sz="4" w:space="0" w:color="auto"/>
              <w:right w:val="single" w:sz="4" w:space="0" w:color="auto"/>
            </w:tcBorders>
          </w:tcPr>
          <w:p w14:paraId="174C15C0"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Computer Science</w:t>
            </w:r>
          </w:p>
        </w:tc>
        <w:tc>
          <w:tcPr>
            <w:tcW w:w="852" w:type="dxa"/>
            <w:tcBorders>
              <w:top w:val="single" w:sz="4" w:space="0" w:color="auto"/>
              <w:left w:val="single" w:sz="4" w:space="0" w:color="auto"/>
              <w:bottom w:val="single" w:sz="4" w:space="0" w:color="auto"/>
              <w:right w:val="single" w:sz="4" w:space="0" w:color="auto"/>
            </w:tcBorders>
          </w:tcPr>
          <w:p w14:paraId="5CEB28D6"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5</w:t>
            </w:r>
          </w:p>
        </w:tc>
        <w:tc>
          <w:tcPr>
            <w:tcW w:w="1218" w:type="dxa"/>
            <w:tcBorders>
              <w:top w:val="single" w:sz="4" w:space="0" w:color="auto"/>
              <w:left w:val="single" w:sz="4" w:space="0" w:color="auto"/>
              <w:bottom w:val="single" w:sz="4" w:space="0" w:color="auto"/>
              <w:right w:val="single" w:sz="4" w:space="0" w:color="auto"/>
            </w:tcBorders>
          </w:tcPr>
          <w:p w14:paraId="448A7B86"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w:t>
            </w:r>
          </w:p>
        </w:tc>
        <w:tc>
          <w:tcPr>
            <w:tcW w:w="4734" w:type="dxa"/>
            <w:tcBorders>
              <w:top w:val="single" w:sz="4" w:space="0" w:color="auto"/>
              <w:left w:val="single" w:sz="4" w:space="0" w:color="auto"/>
              <w:bottom w:val="single" w:sz="4" w:space="0" w:color="auto"/>
              <w:right w:val="single" w:sz="4" w:space="0" w:color="auto"/>
            </w:tcBorders>
          </w:tcPr>
          <w:p w14:paraId="0FB19F18"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5 in this subject at GCSE</w:t>
            </w:r>
          </w:p>
        </w:tc>
        <w:tc>
          <w:tcPr>
            <w:tcW w:w="1035" w:type="dxa"/>
            <w:tcBorders>
              <w:top w:val="single" w:sz="4" w:space="0" w:color="auto"/>
              <w:left w:val="single" w:sz="4" w:space="0" w:color="auto"/>
              <w:bottom w:val="single" w:sz="4" w:space="0" w:color="auto"/>
              <w:right w:val="single" w:sz="4" w:space="0" w:color="auto"/>
            </w:tcBorders>
          </w:tcPr>
          <w:p w14:paraId="2C312646"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6.0</w:t>
            </w:r>
          </w:p>
        </w:tc>
      </w:tr>
      <w:tr w:rsidR="00F00372" w:rsidRPr="00316525" w14:paraId="0E23BE32" w14:textId="77777777" w:rsidTr="002A6D94">
        <w:trPr>
          <w:trHeight w:val="273"/>
        </w:trPr>
        <w:tc>
          <w:tcPr>
            <w:tcW w:w="2836" w:type="dxa"/>
            <w:tcBorders>
              <w:top w:val="single" w:sz="4" w:space="0" w:color="auto"/>
              <w:left w:val="single" w:sz="4" w:space="0" w:color="auto"/>
              <w:bottom w:val="single" w:sz="4" w:space="0" w:color="auto"/>
              <w:right w:val="single" w:sz="4" w:space="0" w:color="auto"/>
            </w:tcBorders>
          </w:tcPr>
          <w:p w14:paraId="3D96CB75"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Drama (Theatre Studies)</w:t>
            </w:r>
          </w:p>
        </w:tc>
        <w:tc>
          <w:tcPr>
            <w:tcW w:w="852" w:type="dxa"/>
            <w:tcBorders>
              <w:top w:val="single" w:sz="4" w:space="0" w:color="auto"/>
              <w:left w:val="single" w:sz="4" w:space="0" w:color="auto"/>
              <w:bottom w:val="single" w:sz="4" w:space="0" w:color="auto"/>
              <w:right w:val="single" w:sz="4" w:space="0" w:color="auto"/>
            </w:tcBorders>
          </w:tcPr>
          <w:p w14:paraId="5D08161A"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p>
        </w:tc>
        <w:tc>
          <w:tcPr>
            <w:tcW w:w="1218" w:type="dxa"/>
            <w:tcBorders>
              <w:top w:val="single" w:sz="4" w:space="0" w:color="auto"/>
              <w:left w:val="single" w:sz="4" w:space="0" w:color="auto"/>
              <w:bottom w:val="single" w:sz="4" w:space="0" w:color="auto"/>
              <w:right w:val="single" w:sz="4" w:space="0" w:color="auto"/>
            </w:tcBorders>
          </w:tcPr>
          <w:p w14:paraId="1A44D20B"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w:t>
            </w:r>
          </w:p>
        </w:tc>
        <w:tc>
          <w:tcPr>
            <w:tcW w:w="4734" w:type="dxa"/>
            <w:tcBorders>
              <w:top w:val="single" w:sz="4" w:space="0" w:color="auto"/>
              <w:left w:val="single" w:sz="4" w:space="0" w:color="auto"/>
              <w:bottom w:val="single" w:sz="4" w:space="0" w:color="auto"/>
              <w:right w:val="single" w:sz="4" w:space="0" w:color="auto"/>
            </w:tcBorders>
          </w:tcPr>
          <w:p w14:paraId="5D3AA75E"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 in this subject or Drama at GCSE</w:t>
            </w:r>
          </w:p>
        </w:tc>
        <w:tc>
          <w:tcPr>
            <w:tcW w:w="1035" w:type="dxa"/>
            <w:tcBorders>
              <w:top w:val="single" w:sz="4" w:space="0" w:color="auto"/>
              <w:left w:val="single" w:sz="4" w:space="0" w:color="auto"/>
              <w:bottom w:val="single" w:sz="4" w:space="0" w:color="auto"/>
              <w:right w:val="single" w:sz="4" w:space="0" w:color="auto"/>
            </w:tcBorders>
          </w:tcPr>
          <w:p w14:paraId="2E33A3E8"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4.5</w:t>
            </w:r>
          </w:p>
        </w:tc>
      </w:tr>
      <w:tr w:rsidR="00F00372" w:rsidRPr="00316525" w14:paraId="78C95902" w14:textId="77777777" w:rsidTr="002A6D94">
        <w:trPr>
          <w:trHeight w:val="273"/>
        </w:trPr>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0C443F83"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DT: Product Design</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14:paraId="314532AC"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46B5BF29"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45735718"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74E10D55"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4.5</w:t>
            </w:r>
          </w:p>
        </w:tc>
      </w:tr>
      <w:tr w:rsidR="00F00372" w:rsidRPr="00316525" w14:paraId="7FED7EA4" w14:textId="77777777" w:rsidTr="002A6D94">
        <w:trPr>
          <w:trHeight w:val="464"/>
        </w:trPr>
        <w:tc>
          <w:tcPr>
            <w:tcW w:w="2836" w:type="dxa"/>
            <w:tcBorders>
              <w:top w:val="single" w:sz="4" w:space="0" w:color="auto"/>
              <w:left w:val="single" w:sz="4" w:space="0" w:color="auto"/>
              <w:bottom w:val="single" w:sz="4" w:space="0" w:color="auto"/>
              <w:right w:val="single" w:sz="4" w:space="0" w:color="auto"/>
            </w:tcBorders>
            <w:hideMark/>
          </w:tcPr>
          <w:p w14:paraId="5F68878D"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Economics</w:t>
            </w:r>
          </w:p>
        </w:tc>
        <w:tc>
          <w:tcPr>
            <w:tcW w:w="852" w:type="dxa"/>
            <w:tcBorders>
              <w:top w:val="single" w:sz="4" w:space="0" w:color="auto"/>
              <w:left w:val="single" w:sz="4" w:space="0" w:color="auto"/>
              <w:bottom w:val="single" w:sz="4" w:space="0" w:color="auto"/>
              <w:right w:val="single" w:sz="4" w:space="0" w:color="auto"/>
            </w:tcBorders>
            <w:hideMark/>
          </w:tcPr>
          <w:p w14:paraId="482526BB"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5</w:t>
            </w:r>
          </w:p>
        </w:tc>
        <w:tc>
          <w:tcPr>
            <w:tcW w:w="1218" w:type="dxa"/>
            <w:tcBorders>
              <w:top w:val="single" w:sz="4" w:space="0" w:color="auto"/>
              <w:left w:val="single" w:sz="4" w:space="0" w:color="auto"/>
              <w:bottom w:val="single" w:sz="4" w:space="0" w:color="auto"/>
              <w:right w:val="single" w:sz="4" w:space="0" w:color="auto"/>
            </w:tcBorders>
            <w:hideMark/>
          </w:tcPr>
          <w:p w14:paraId="544BAD19"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w:t>
            </w:r>
          </w:p>
        </w:tc>
        <w:tc>
          <w:tcPr>
            <w:tcW w:w="4734" w:type="dxa"/>
            <w:tcBorders>
              <w:top w:val="single" w:sz="4" w:space="0" w:color="auto"/>
              <w:left w:val="single" w:sz="4" w:space="0" w:color="auto"/>
              <w:bottom w:val="single" w:sz="4" w:space="0" w:color="auto"/>
              <w:right w:val="single" w:sz="4" w:space="0" w:color="auto"/>
            </w:tcBorders>
          </w:tcPr>
          <w:p w14:paraId="763C77C3"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w:t>
            </w:r>
          </w:p>
        </w:tc>
        <w:tc>
          <w:tcPr>
            <w:tcW w:w="1035" w:type="dxa"/>
            <w:tcBorders>
              <w:top w:val="single" w:sz="4" w:space="0" w:color="auto"/>
              <w:left w:val="single" w:sz="4" w:space="0" w:color="auto"/>
              <w:bottom w:val="single" w:sz="4" w:space="0" w:color="auto"/>
              <w:right w:val="single" w:sz="4" w:space="0" w:color="auto"/>
            </w:tcBorders>
          </w:tcPr>
          <w:p w14:paraId="08CB7253"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6.0</w:t>
            </w:r>
          </w:p>
        </w:tc>
      </w:tr>
      <w:tr w:rsidR="00F00372" w:rsidRPr="00316525" w14:paraId="72C93CD0" w14:textId="77777777" w:rsidTr="002A6D94">
        <w:trPr>
          <w:trHeight w:val="427"/>
        </w:trPr>
        <w:tc>
          <w:tcPr>
            <w:tcW w:w="2836" w:type="dxa"/>
            <w:tcBorders>
              <w:top w:val="single" w:sz="4" w:space="0" w:color="auto"/>
              <w:left w:val="single" w:sz="4" w:space="0" w:color="auto"/>
              <w:bottom w:val="single" w:sz="4" w:space="0" w:color="auto"/>
              <w:right w:val="single" w:sz="4" w:space="0" w:color="auto"/>
            </w:tcBorders>
          </w:tcPr>
          <w:p w14:paraId="55204506"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English Language</w:t>
            </w:r>
          </w:p>
        </w:tc>
        <w:tc>
          <w:tcPr>
            <w:tcW w:w="852" w:type="dxa"/>
            <w:tcBorders>
              <w:top w:val="single" w:sz="4" w:space="0" w:color="auto"/>
              <w:left w:val="single" w:sz="4" w:space="0" w:color="auto"/>
              <w:bottom w:val="single" w:sz="4" w:space="0" w:color="auto"/>
              <w:right w:val="single" w:sz="4" w:space="0" w:color="auto"/>
            </w:tcBorders>
          </w:tcPr>
          <w:p w14:paraId="5204E34D"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p>
        </w:tc>
        <w:tc>
          <w:tcPr>
            <w:tcW w:w="1218" w:type="dxa"/>
            <w:tcBorders>
              <w:top w:val="single" w:sz="4" w:space="0" w:color="auto"/>
              <w:left w:val="single" w:sz="4" w:space="0" w:color="auto"/>
              <w:bottom w:val="single" w:sz="4" w:space="0" w:color="auto"/>
              <w:right w:val="single" w:sz="4" w:space="0" w:color="auto"/>
            </w:tcBorders>
          </w:tcPr>
          <w:p w14:paraId="2090DEEF"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5</w:t>
            </w:r>
          </w:p>
        </w:tc>
        <w:tc>
          <w:tcPr>
            <w:tcW w:w="4734" w:type="dxa"/>
            <w:tcBorders>
              <w:top w:val="single" w:sz="4" w:space="0" w:color="auto"/>
              <w:left w:val="single" w:sz="4" w:space="0" w:color="auto"/>
              <w:bottom w:val="single" w:sz="4" w:space="0" w:color="auto"/>
              <w:right w:val="single" w:sz="4" w:space="0" w:color="auto"/>
            </w:tcBorders>
          </w:tcPr>
          <w:p w14:paraId="70C5481E"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5 in English Language at GCSE</w:t>
            </w:r>
          </w:p>
        </w:tc>
        <w:tc>
          <w:tcPr>
            <w:tcW w:w="1035" w:type="dxa"/>
            <w:tcBorders>
              <w:top w:val="single" w:sz="4" w:space="0" w:color="auto"/>
              <w:left w:val="single" w:sz="4" w:space="0" w:color="auto"/>
              <w:bottom w:val="single" w:sz="4" w:space="0" w:color="auto"/>
              <w:right w:val="single" w:sz="4" w:space="0" w:color="auto"/>
            </w:tcBorders>
          </w:tcPr>
          <w:p w14:paraId="5B6CAA2C"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4.5</w:t>
            </w:r>
          </w:p>
        </w:tc>
      </w:tr>
      <w:tr w:rsidR="00F00372" w:rsidRPr="00316525" w14:paraId="07BEFCDB" w14:textId="77777777" w:rsidTr="002A6D94">
        <w:trPr>
          <w:trHeight w:val="258"/>
        </w:trPr>
        <w:tc>
          <w:tcPr>
            <w:tcW w:w="2836" w:type="dxa"/>
            <w:tcBorders>
              <w:top w:val="single" w:sz="4" w:space="0" w:color="auto"/>
              <w:left w:val="single" w:sz="4" w:space="0" w:color="auto"/>
              <w:bottom w:val="single" w:sz="4" w:space="0" w:color="auto"/>
              <w:right w:val="single" w:sz="4" w:space="0" w:color="auto"/>
            </w:tcBorders>
          </w:tcPr>
          <w:p w14:paraId="2D2EE7CE"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English Literature</w:t>
            </w:r>
          </w:p>
        </w:tc>
        <w:tc>
          <w:tcPr>
            <w:tcW w:w="852" w:type="dxa"/>
            <w:tcBorders>
              <w:top w:val="single" w:sz="4" w:space="0" w:color="auto"/>
              <w:left w:val="single" w:sz="4" w:space="0" w:color="auto"/>
              <w:bottom w:val="single" w:sz="4" w:space="0" w:color="auto"/>
              <w:right w:val="single" w:sz="4" w:space="0" w:color="auto"/>
            </w:tcBorders>
          </w:tcPr>
          <w:p w14:paraId="7B7FA791"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p>
        </w:tc>
        <w:tc>
          <w:tcPr>
            <w:tcW w:w="1218" w:type="dxa"/>
            <w:tcBorders>
              <w:top w:val="single" w:sz="4" w:space="0" w:color="auto"/>
              <w:left w:val="single" w:sz="4" w:space="0" w:color="auto"/>
              <w:bottom w:val="single" w:sz="4" w:space="0" w:color="auto"/>
              <w:right w:val="single" w:sz="4" w:space="0" w:color="auto"/>
            </w:tcBorders>
          </w:tcPr>
          <w:p w14:paraId="6B4C6ECB"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5</w:t>
            </w:r>
          </w:p>
        </w:tc>
        <w:tc>
          <w:tcPr>
            <w:tcW w:w="4734" w:type="dxa"/>
            <w:tcBorders>
              <w:top w:val="single" w:sz="4" w:space="0" w:color="auto"/>
              <w:left w:val="single" w:sz="4" w:space="0" w:color="auto"/>
              <w:bottom w:val="single" w:sz="4" w:space="0" w:color="auto"/>
              <w:right w:val="single" w:sz="4" w:space="0" w:color="auto"/>
            </w:tcBorders>
          </w:tcPr>
          <w:p w14:paraId="6E434B2B"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Grade 5 in BOTH GCSE Literature &amp; Language</w:t>
            </w:r>
          </w:p>
        </w:tc>
        <w:tc>
          <w:tcPr>
            <w:tcW w:w="1035" w:type="dxa"/>
            <w:tcBorders>
              <w:top w:val="single" w:sz="4" w:space="0" w:color="auto"/>
              <w:left w:val="single" w:sz="4" w:space="0" w:color="auto"/>
              <w:bottom w:val="single" w:sz="4" w:space="0" w:color="auto"/>
              <w:right w:val="single" w:sz="4" w:space="0" w:color="auto"/>
            </w:tcBorders>
          </w:tcPr>
          <w:p w14:paraId="26A7A057"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4.5</w:t>
            </w:r>
          </w:p>
        </w:tc>
      </w:tr>
      <w:tr w:rsidR="00F00372" w:rsidRPr="00316525" w14:paraId="735EF0C9" w14:textId="77777777" w:rsidTr="002A6D94">
        <w:trPr>
          <w:trHeight w:val="443"/>
        </w:trPr>
        <w:tc>
          <w:tcPr>
            <w:tcW w:w="2836" w:type="dxa"/>
            <w:tcBorders>
              <w:top w:val="single" w:sz="4" w:space="0" w:color="auto"/>
              <w:left w:val="single" w:sz="4" w:space="0" w:color="auto"/>
              <w:bottom w:val="single" w:sz="4" w:space="0" w:color="auto"/>
              <w:right w:val="single" w:sz="4" w:space="0" w:color="auto"/>
            </w:tcBorders>
            <w:hideMark/>
          </w:tcPr>
          <w:p w14:paraId="44F70977"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Geography</w:t>
            </w:r>
          </w:p>
        </w:tc>
        <w:tc>
          <w:tcPr>
            <w:tcW w:w="852" w:type="dxa"/>
            <w:tcBorders>
              <w:top w:val="single" w:sz="4" w:space="0" w:color="auto"/>
              <w:left w:val="single" w:sz="4" w:space="0" w:color="auto"/>
              <w:bottom w:val="single" w:sz="4" w:space="0" w:color="auto"/>
              <w:right w:val="single" w:sz="4" w:space="0" w:color="auto"/>
            </w:tcBorders>
          </w:tcPr>
          <w:p w14:paraId="54330501"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p>
        </w:tc>
        <w:tc>
          <w:tcPr>
            <w:tcW w:w="1218" w:type="dxa"/>
            <w:tcBorders>
              <w:top w:val="single" w:sz="4" w:space="0" w:color="auto"/>
              <w:left w:val="single" w:sz="4" w:space="0" w:color="auto"/>
              <w:bottom w:val="single" w:sz="4" w:space="0" w:color="auto"/>
              <w:right w:val="single" w:sz="4" w:space="0" w:color="auto"/>
            </w:tcBorders>
            <w:hideMark/>
          </w:tcPr>
          <w:p w14:paraId="4453CAFC"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w:t>
            </w:r>
          </w:p>
        </w:tc>
        <w:tc>
          <w:tcPr>
            <w:tcW w:w="4734" w:type="dxa"/>
            <w:tcBorders>
              <w:top w:val="single" w:sz="4" w:space="0" w:color="auto"/>
              <w:left w:val="single" w:sz="4" w:space="0" w:color="auto"/>
              <w:bottom w:val="single" w:sz="4" w:space="0" w:color="auto"/>
              <w:right w:val="single" w:sz="4" w:space="0" w:color="auto"/>
            </w:tcBorders>
            <w:hideMark/>
          </w:tcPr>
          <w:p w14:paraId="5D9EF44C"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w:t>
            </w:r>
          </w:p>
        </w:tc>
        <w:tc>
          <w:tcPr>
            <w:tcW w:w="1035" w:type="dxa"/>
            <w:tcBorders>
              <w:top w:val="single" w:sz="4" w:space="0" w:color="auto"/>
              <w:left w:val="single" w:sz="4" w:space="0" w:color="auto"/>
              <w:bottom w:val="single" w:sz="4" w:space="0" w:color="auto"/>
              <w:right w:val="single" w:sz="4" w:space="0" w:color="auto"/>
            </w:tcBorders>
          </w:tcPr>
          <w:p w14:paraId="360EDDC7"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4.5</w:t>
            </w:r>
          </w:p>
        </w:tc>
      </w:tr>
      <w:tr w:rsidR="00F00372" w:rsidRPr="00316525" w14:paraId="273B0F9C" w14:textId="77777777" w:rsidTr="002A6D94">
        <w:trPr>
          <w:trHeight w:val="443"/>
        </w:trPr>
        <w:tc>
          <w:tcPr>
            <w:tcW w:w="2836" w:type="dxa"/>
            <w:tcBorders>
              <w:top w:val="single" w:sz="4" w:space="0" w:color="auto"/>
              <w:left w:val="single" w:sz="4" w:space="0" w:color="auto"/>
              <w:bottom w:val="single" w:sz="4" w:space="0" w:color="auto"/>
              <w:right w:val="single" w:sz="4" w:space="0" w:color="auto"/>
            </w:tcBorders>
          </w:tcPr>
          <w:p w14:paraId="1C483287"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Politics (Government)</w:t>
            </w:r>
          </w:p>
        </w:tc>
        <w:tc>
          <w:tcPr>
            <w:tcW w:w="852" w:type="dxa"/>
            <w:tcBorders>
              <w:top w:val="single" w:sz="4" w:space="0" w:color="auto"/>
              <w:left w:val="single" w:sz="4" w:space="0" w:color="auto"/>
              <w:bottom w:val="single" w:sz="4" w:space="0" w:color="auto"/>
              <w:right w:val="single" w:sz="4" w:space="0" w:color="auto"/>
            </w:tcBorders>
          </w:tcPr>
          <w:p w14:paraId="18C720EA"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p>
        </w:tc>
        <w:tc>
          <w:tcPr>
            <w:tcW w:w="1218" w:type="dxa"/>
            <w:tcBorders>
              <w:top w:val="single" w:sz="4" w:space="0" w:color="auto"/>
              <w:left w:val="single" w:sz="4" w:space="0" w:color="auto"/>
              <w:bottom w:val="single" w:sz="4" w:space="0" w:color="auto"/>
              <w:right w:val="single" w:sz="4" w:space="0" w:color="auto"/>
            </w:tcBorders>
          </w:tcPr>
          <w:p w14:paraId="2A466981"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w:t>
            </w:r>
          </w:p>
        </w:tc>
        <w:tc>
          <w:tcPr>
            <w:tcW w:w="4734" w:type="dxa"/>
            <w:tcBorders>
              <w:top w:val="single" w:sz="4" w:space="0" w:color="auto"/>
              <w:left w:val="single" w:sz="4" w:space="0" w:color="auto"/>
              <w:bottom w:val="single" w:sz="4" w:space="0" w:color="auto"/>
              <w:right w:val="single" w:sz="4" w:space="0" w:color="auto"/>
            </w:tcBorders>
          </w:tcPr>
          <w:p w14:paraId="6A4A520D"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highlight w:val="yellow"/>
                <w:lang w:eastAsia="en-GB"/>
              </w:rPr>
            </w:pPr>
            <w:r w:rsidRPr="00AD7E8F">
              <w:rPr>
                <w:rFonts w:asciiTheme="minorHAnsi" w:hAnsiTheme="minorHAnsi" w:cstheme="minorHAnsi"/>
                <w:sz w:val="24"/>
                <w:szCs w:val="24"/>
                <w:lang w:eastAsia="en-GB"/>
              </w:rPr>
              <w:t>**</w:t>
            </w:r>
          </w:p>
        </w:tc>
        <w:tc>
          <w:tcPr>
            <w:tcW w:w="1035" w:type="dxa"/>
            <w:tcBorders>
              <w:top w:val="single" w:sz="4" w:space="0" w:color="auto"/>
              <w:left w:val="single" w:sz="4" w:space="0" w:color="auto"/>
              <w:bottom w:val="single" w:sz="4" w:space="0" w:color="auto"/>
              <w:right w:val="single" w:sz="4" w:space="0" w:color="auto"/>
            </w:tcBorders>
          </w:tcPr>
          <w:p w14:paraId="403AB4E8"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4.5</w:t>
            </w:r>
          </w:p>
        </w:tc>
      </w:tr>
      <w:tr w:rsidR="00F00372" w:rsidRPr="00316525" w14:paraId="4B018913" w14:textId="77777777" w:rsidTr="002A6D94">
        <w:trPr>
          <w:trHeight w:val="565"/>
        </w:trPr>
        <w:tc>
          <w:tcPr>
            <w:tcW w:w="2836" w:type="dxa"/>
            <w:tcBorders>
              <w:top w:val="single" w:sz="4" w:space="0" w:color="auto"/>
              <w:left w:val="single" w:sz="4" w:space="0" w:color="auto"/>
              <w:bottom w:val="single" w:sz="4" w:space="0" w:color="auto"/>
              <w:right w:val="single" w:sz="4" w:space="0" w:color="auto"/>
            </w:tcBorders>
            <w:shd w:val="clear" w:color="auto" w:fill="auto"/>
          </w:tcPr>
          <w:p w14:paraId="1FD299A8"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Health &amp; Social Care (BTEC)</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6D5D8E88"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3931E2B4"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w:t>
            </w:r>
          </w:p>
        </w:tc>
        <w:tc>
          <w:tcPr>
            <w:tcW w:w="4734" w:type="dxa"/>
            <w:tcBorders>
              <w:top w:val="single" w:sz="4" w:space="0" w:color="auto"/>
              <w:left w:val="single" w:sz="4" w:space="0" w:color="auto"/>
              <w:bottom w:val="single" w:sz="4" w:space="0" w:color="auto"/>
              <w:right w:val="single" w:sz="4" w:space="0" w:color="auto"/>
            </w:tcBorders>
            <w:shd w:val="clear" w:color="auto" w:fill="auto"/>
          </w:tcPr>
          <w:p w14:paraId="49D2F16D"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3C84BADD"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4.5</w:t>
            </w:r>
          </w:p>
        </w:tc>
      </w:tr>
      <w:tr w:rsidR="00F00372" w:rsidRPr="00316525" w14:paraId="4A237B94" w14:textId="77777777" w:rsidTr="002A6D94">
        <w:trPr>
          <w:trHeight w:val="565"/>
        </w:trPr>
        <w:tc>
          <w:tcPr>
            <w:tcW w:w="2836" w:type="dxa"/>
            <w:tcBorders>
              <w:top w:val="single" w:sz="4" w:space="0" w:color="auto"/>
              <w:left w:val="single" w:sz="4" w:space="0" w:color="auto"/>
              <w:bottom w:val="single" w:sz="4" w:space="0" w:color="auto"/>
              <w:right w:val="single" w:sz="4" w:space="0" w:color="auto"/>
            </w:tcBorders>
            <w:hideMark/>
          </w:tcPr>
          <w:p w14:paraId="14F4811C"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History</w:t>
            </w:r>
          </w:p>
        </w:tc>
        <w:tc>
          <w:tcPr>
            <w:tcW w:w="852" w:type="dxa"/>
            <w:tcBorders>
              <w:top w:val="single" w:sz="4" w:space="0" w:color="auto"/>
              <w:left w:val="single" w:sz="4" w:space="0" w:color="auto"/>
              <w:bottom w:val="single" w:sz="4" w:space="0" w:color="auto"/>
              <w:right w:val="single" w:sz="4" w:space="0" w:color="auto"/>
            </w:tcBorders>
          </w:tcPr>
          <w:p w14:paraId="0309D589"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p>
        </w:tc>
        <w:tc>
          <w:tcPr>
            <w:tcW w:w="1218" w:type="dxa"/>
            <w:tcBorders>
              <w:top w:val="single" w:sz="4" w:space="0" w:color="auto"/>
              <w:left w:val="single" w:sz="4" w:space="0" w:color="auto"/>
              <w:bottom w:val="single" w:sz="4" w:space="0" w:color="auto"/>
              <w:right w:val="single" w:sz="4" w:space="0" w:color="auto"/>
            </w:tcBorders>
            <w:hideMark/>
          </w:tcPr>
          <w:p w14:paraId="2B518B63"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w:t>
            </w:r>
          </w:p>
        </w:tc>
        <w:tc>
          <w:tcPr>
            <w:tcW w:w="4734" w:type="dxa"/>
            <w:tcBorders>
              <w:top w:val="single" w:sz="4" w:space="0" w:color="auto"/>
              <w:left w:val="single" w:sz="4" w:space="0" w:color="auto"/>
              <w:bottom w:val="single" w:sz="4" w:space="0" w:color="auto"/>
              <w:right w:val="single" w:sz="4" w:space="0" w:color="auto"/>
            </w:tcBorders>
            <w:hideMark/>
          </w:tcPr>
          <w:p w14:paraId="725D2BA8"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w:t>
            </w:r>
          </w:p>
        </w:tc>
        <w:tc>
          <w:tcPr>
            <w:tcW w:w="1035" w:type="dxa"/>
            <w:tcBorders>
              <w:top w:val="single" w:sz="4" w:space="0" w:color="auto"/>
              <w:left w:val="single" w:sz="4" w:space="0" w:color="auto"/>
              <w:bottom w:val="single" w:sz="4" w:space="0" w:color="auto"/>
              <w:right w:val="single" w:sz="4" w:space="0" w:color="auto"/>
            </w:tcBorders>
          </w:tcPr>
          <w:p w14:paraId="7B60C2F0"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4.5</w:t>
            </w:r>
          </w:p>
        </w:tc>
      </w:tr>
      <w:tr w:rsidR="00F00372" w:rsidRPr="00316525" w14:paraId="703EF474" w14:textId="77777777" w:rsidTr="002A6D94">
        <w:trPr>
          <w:trHeight w:val="547"/>
        </w:trPr>
        <w:tc>
          <w:tcPr>
            <w:tcW w:w="2836" w:type="dxa"/>
            <w:tcBorders>
              <w:top w:val="single" w:sz="4" w:space="0" w:color="auto"/>
              <w:left w:val="single" w:sz="4" w:space="0" w:color="auto"/>
              <w:bottom w:val="single" w:sz="4" w:space="0" w:color="auto"/>
              <w:right w:val="single" w:sz="4" w:space="0" w:color="auto"/>
            </w:tcBorders>
            <w:hideMark/>
          </w:tcPr>
          <w:p w14:paraId="4E48C97C"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Maths</w:t>
            </w:r>
          </w:p>
        </w:tc>
        <w:tc>
          <w:tcPr>
            <w:tcW w:w="852" w:type="dxa"/>
            <w:tcBorders>
              <w:top w:val="single" w:sz="4" w:space="0" w:color="auto"/>
              <w:left w:val="single" w:sz="4" w:space="0" w:color="auto"/>
              <w:bottom w:val="single" w:sz="4" w:space="0" w:color="auto"/>
              <w:right w:val="single" w:sz="4" w:space="0" w:color="auto"/>
            </w:tcBorders>
            <w:hideMark/>
          </w:tcPr>
          <w:p w14:paraId="59668964"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6+</w:t>
            </w:r>
          </w:p>
        </w:tc>
        <w:tc>
          <w:tcPr>
            <w:tcW w:w="1218" w:type="dxa"/>
            <w:tcBorders>
              <w:top w:val="single" w:sz="4" w:space="0" w:color="auto"/>
              <w:left w:val="single" w:sz="4" w:space="0" w:color="auto"/>
              <w:bottom w:val="single" w:sz="4" w:space="0" w:color="auto"/>
              <w:right w:val="single" w:sz="4" w:space="0" w:color="auto"/>
            </w:tcBorders>
          </w:tcPr>
          <w:p w14:paraId="4DB19805"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p>
        </w:tc>
        <w:tc>
          <w:tcPr>
            <w:tcW w:w="4734" w:type="dxa"/>
            <w:tcBorders>
              <w:top w:val="single" w:sz="4" w:space="0" w:color="auto"/>
              <w:left w:val="single" w:sz="4" w:space="0" w:color="auto"/>
              <w:bottom w:val="single" w:sz="4" w:space="0" w:color="auto"/>
              <w:right w:val="single" w:sz="4" w:space="0" w:color="auto"/>
            </w:tcBorders>
            <w:hideMark/>
          </w:tcPr>
          <w:p w14:paraId="3121D7BA"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6 in this subject at GCSE.  To have a better chance of succeeding, a 7 is recommended</w:t>
            </w:r>
          </w:p>
          <w:p w14:paraId="7A5DC139"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p>
        </w:tc>
        <w:tc>
          <w:tcPr>
            <w:tcW w:w="1035" w:type="dxa"/>
            <w:tcBorders>
              <w:top w:val="single" w:sz="4" w:space="0" w:color="auto"/>
              <w:left w:val="single" w:sz="4" w:space="0" w:color="auto"/>
              <w:bottom w:val="single" w:sz="4" w:space="0" w:color="auto"/>
              <w:right w:val="single" w:sz="4" w:space="0" w:color="auto"/>
            </w:tcBorders>
          </w:tcPr>
          <w:p w14:paraId="79CAB2EC"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6.0</w:t>
            </w:r>
          </w:p>
        </w:tc>
      </w:tr>
      <w:tr w:rsidR="00F00372" w:rsidRPr="00316525" w14:paraId="0611C0CE" w14:textId="77777777" w:rsidTr="002A6D94">
        <w:trPr>
          <w:trHeight w:val="273"/>
        </w:trPr>
        <w:tc>
          <w:tcPr>
            <w:tcW w:w="2836" w:type="dxa"/>
            <w:tcBorders>
              <w:top w:val="single" w:sz="4" w:space="0" w:color="auto"/>
              <w:left w:val="single" w:sz="4" w:space="0" w:color="auto"/>
              <w:bottom w:val="single" w:sz="4" w:space="0" w:color="auto"/>
              <w:right w:val="single" w:sz="4" w:space="0" w:color="auto"/>
            </w:tcBorders>
          </w:tcPr>
          <w:p w14:paraId="3A34F58F"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Further Maths</w:t>
            </w:r>
          </w:p>
        </w:tc>
        <w:tc>
          <w:tcPr>
            <w:tcW w:w="852" w:type="dxa"/>
            <w:tcBorders>
              <w:top w:val="single" w:sz="4" w:space="0" w:color="auto"/>
              <w:left w:val="single" w:sz="4" w:space="0" w:color="auto"/>
              <w:bottom w:val="single" w:sz="4" w:space="0" w:color="auto"/>
              <w:right w:val="single" w:sz="4" w:space="0" w:color="auto"/>
            </w:tcBorders>
          </w:tcPr>
          <w:p w14:paraId="1CBD4CB0"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7+</w:t>
            </w:r>
          </w:p>
        </w:tc>
        <w:tc>
          <w:tcPr>
            <w:tcW w:w="1218" w:type="dxa"/>
            <w:tcBorders>
              <w:top w:val="single" w:sz="4" w:space="0" w:color="auto"/>
              <w:left w:val="single" w:sz="4" w:space="0" w:color="auto"/>
              <w:bottom w:val="single" w:sz="4" w:space="0" w:color="auto"/>
              <w:right w:val="single" w:sz="4" w:space="0" w:color="auto"/>
            </w:tcBorders>
          </w:tcPr>
          <w:p w14:paraId="2533B855"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p>
        </w:tc>
        <w:tc>
          <w:tcPr>
            <w:tcW w:w="4734" w:type="dxa"/>
            <w:tcBorders>
              <w:top w:val="single" w:sz="4" w:space="0" w:color="auto"/>
              <w:left w:val="single" w:sz="4" w:space="0" w:color="auto"/>
              <w:bottom w:val="single" w:sz="4" w:space="0" w:color="auto"/>
              <w:right w:val="single" w:sz="4" w:space="0" w:color="auto"/>
            </w:tcBorders>
          </w:tcPr>
          <w:p w14:paraId="4C3357CA"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 xml:space="preserve">Recommendation from your Maths teacher </w:t>
            </w:r>
          </w:p>
        </w:tc>
        <w:tc>
          <w:tcPr>
            <w:tcW w:w="1035" w:type="dxa"/>
            <w:tcBorders>
              <w:top w:val="single" w:sz="4" w:space="0" w:color="auto"/>
              <w:left w:val="single" w:sz="4" w:space="0" w:color="auto"/>
              <w:bottom w:val="single" w:sz="4" w:space="0" w:color="auto"/>
              <w:right w:val="single" w:sz="4" w:space="0" w:color="auto"/>
            </w:tcBorders>
          </w:tcPr>
          <w:p w14:paraId="68BBC216"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6.0+</w:t>
            </w:r>
          </w:p>
        </w:tc>
      </w:tr>
      <w:tr w:rsidR="00F00372" w:rsidRPr="00316525" w14:paraId="6A084848" w14:textId="77777777" w:rsidTr="002A6D94">
        <w:trPr>
          <w:trHeight w:val="474"/>
        </w:trPr>
        <w:tc>
          <w:tcPr>
            <w:tcW w:w="2836" w:type="dxa"/>
            <w:tcBorders>
              <w:top w:val="single" w:sz="4" w:space="0" w:color="auto"/>
              <w:left w:val="single" w:sz="4" w:space="0" w:color="auto"/>
              <w:bottom w:val="single" w:sz="4" w:space="0" w:color="auto"/>
              <w:right w:val="single" w:sz="4" w:space="0" w:color="auto"/>
            </w:tcBorders>
          </w:tcPr>
          <w:p w14:paraId="721E4725"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Media</w:t>
            </w:r>
          </w:p>
        </w:tc>
        <w:tc>
          <w:tcPr>
            <w:tcW w:w="852" w:type="dxa"/>
            <w:tcBorders>
              <w:top w:val="single" w:sz="4" w:space="0" w:color="auto"/>
              <w:left w:val="single" w:sz="4" w:space="0" w:color="auto"/>
              <w:bottom w:val="single" w:sz="4" w:space="0" w:color="auto"/>
              <w:right w:val="single" w:sz="4" w:space="0" w:color="auto"/>
            </w:tcBorders>
          </w:tcPr>
          <w:p w14:paraId="0E9C4C02"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p>
        </w:tc>
        <w:tc>
          <w:tcPr>
            <w:tcW w:w="1218" w:type="dxa"/>
            <w:tcBorders>
              <w:top w:val="single" w:sz="4" w:space="0" w:color="auto"/>
              <w:left w:val="single" w:sz="4" w:space="0" w:color="auto"/>
              <w:bottom w:val="single" w:sz="4" w:space="0" w:color="auto"/>
              <w:right w:val="single" w:sz="4" w:space="0" w:color="auto"/>
            </w:tcBorders>
          </w:tcPr>
          <w:p w14:paraId="1D1C9C0E"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w:t>
            </w:r>
          </w:p>
        </w:tc>
        <w:tc>
          <w:tcPr>
            <w:tcW w:w="4734" w:type="dxa"/>
            <w:tcBorders>
              <w:top w:val="single" w:sz="4" w:space="0" w:color="auto"/>
              <w:left w:val="single" w:sz="4" w:space="0" w:color="auto"/>
              <w:bottom w:val="single" w:sz="4" w:space="0" w:color="auto"/>
              <w:right w:val="single" w:sz="4" w:space="0" w:color="auto"/>
            </w:tcBorders>
          </w:tcPr>
          <w:p w14:paraId="6D9B88D2"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i/>
                <w:sz w:val="24"/>
                <w:szCs w:val="24"/>
                <w:lang w:eastAsia="en-GB"/>
              </w:rPr>
              <w:t>**</w:t>
            </w:r>
          </w:p>
        </w:tc>
        <w:tc>
          <w:tcPr>
            <w:tcW w:w="1035" w:type="dxa"/>
            <w:tcBorders>
              <w:top w:val="single" w:sz="4" w:space="0" w:color="auto"/>
              <w:left w:val="single" w:sz="4" w:space="0" w:color="auto"/>
              <w:bottom w:val="single" w:sz="4" w:space="0" w:color="auto"/>
              <w:right w:val="single" w:sz="4" w:space="0" w:color="auto"/>
            </w:tcBorders>
          </w:tcPr>
          <w:p w14:paraId="02DCC1ED"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4.5</w:t>
            </w:r>
          </w:p>
        </w:tc>
      </w:tr>
      <w:tr w:rsidR="00F00372" w:rsidRPr="00316525" w14:paraId="7950E78C" w14:textId="77777777" w:rsidTr="002A6D94">
        <w:trPr>
          <w:trHeight w:val="821"/>
        </w:trPr>
        <w:tc>
          <w:tcPr>
            <w:tcW w:w="2836" w:type="dxa"/>
            <w:tcBorders>
              <w:top w:val="single" w:sz="4" w:space="0" w:color="auto"/>
              <w:left w:val="single" w:sz="4" w:space="0" w:color="auto"/>
              <w:bottom w:val="single" w:sz="4" w:space="0" w:color="auto"/>
              <w:right w:val="single" w:sz="4" w:space="0" w:color="auto"/>
            </w:tcBorders>
            <w:hideMark/>
          </w:tcPr>
          <w:p w14:paraId="5AC9F249"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Modern Languages – all</w:t>
            </w:r>
          </w:p>
        </w:tc>
        <w:tc>
          <w:tcPr>
            <w:tcW w:w="852" w:type="dxa"/>
            <w:tcBorders>
              <w:top w:val="single" w:sz="4" w:space="0" w:color="auto"/>
              <w:left w:val="single" w:sz="4" w:space="0" w:color="auto"/>
              <w:bottom w:val="single" w:sz="4" w:space="0" w:color="auto"/>
              <w:right w:val="single" w:sz="4" w:space="0" w:color="auto"/>
            </w:tcBorders>
          </w:tcPr>
          <w:p w14:paraId="1060BC3B"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p>
        </w:tc>
        <w:tc>
          <w:tcPr>
            <w:tcW w:w="1218" w:type="dxa"/>
            <w:tcBorders>
              <w:top w:val="single" w:sz="4" w:space="0" w:color="auto"/>
              <w:left w:val="single" w:sz="4" w:space="0" w:color="auto"/>
              <w:bottom w:val="single" w:sz="4" w:space="0" w:color="auto"/>
              <w:right w:val="single" w:sz="4" w:space="0" w:color="auto"/>
            </w:tcBorders>
          </w:tcPr>
          <w:p w14:paraId="6A21D183"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5</w:t>
            </w:r>
          </w:p>
        </w:tc>
        <w:tc>
          <w:tcPr>
            <w:tcW w:w="4734" w:type="dxa"/>
            <w:tcBorders>
              <w:top w:val="single" w:sz="4" w:space="0" w:color="auto"/>
              <w:left w:val="single" w:sz="4" w:space="0" w:color="auto"/>
              <w:bottom w:val="single" w:sz="4" w:space="0" w:color="auto"/>
              <w:right w:val="single" w:sz="4" w:space="0" w:color="auto"/>
            </w:tcBorders>
            <w:hideMark/>
          </w:tcPr>
          <w:p w14:paraId="2E6F83A1"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 xml:space="preserve">6 in this subject at GCSE – and a recommendation from your </w:t>
            </w:r>
            <w:proofErr w:type="gramStart"/>
            <w:r w:rsidRPr="00AD7E8F">
              <w:rPr>
                <w:rFonts w:asciiTheme="minorHAnsi" w:hAnsiTheme="minorHAnsi" w:cstheme="minorHAnsi"/>
                <w:sz w:val="24"/>
                <w:szCs w:val="24"/>
                <w:lang w:eastAsia="en-GB"/>
              </w:rPr>
              <w:t>Language</w:t>
            </w:r>
            <w:proofErr w:type="gramEnd"/>
            <w:r w:rsidRPr="00AD7E8F">
              <w:rPr>
                <w:rFonts w:asciiTheme="minorHAnsi" w:hAnsiTheme="minorHAnsi" w:cstheme="minorHAnsi"/>
                <w:sz w:val="24"/>
                <w:szCs w:val="24"/>
                <w:lang w:eastAsia="en-GB"/>
              </w:rPr>
              <w:t xml:space="preserve"> teachers required</w:t>
            </w:r>
          </w:p>
        </w:tc>
        <w:tc>
          <w:tcPr>
            <w:tcW w:w="1035" w:type="dxa"/>
            <w:tcBorders>
              <w:top w:val="single" w:sz="4" w:space="0" w:color="auto"/>
              <w:left w:val="single" w:sz="4" w:space="0" w:color="auto"/>
              <w:bottom w:val="single" w:sz="4" w:space="0" w:color="auto"/>
              <w:right w:val="single" w:sz="4" w:space="0" w:color="auto"/>
            </w:tcBorders>
          </w:tcPr>
          <w:p w14:paraId="071986B1"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6.0</w:t>
            </w:r>
          </w:p>
        </w:tc>
      </w:tr>
      <w:tr w:rsidR="00F00372" w:rsidRPr="00316525" w14:paraId="54D0F195" w14:textId="77777777" w:rsidTr="002A6D94">
        <w:trPr>
          <w:trHeight w:val="483"/>
        </w:trPr>
        <w:tc>
          <w:tcPr>
            <w:tcW w:w="2836" w:type="dxa"/>
            <w:tcBorders>
              <w:top w:val="single" w:sz="4" w:space="0" w:color="auto"/>
              <w:left w:val="single" w:sz="4" w:space="0" w:color="auto"/>
              <w:bottom w:val="single" w:sz="4" w:space="0" w:color="auto"/>
              <w:right w:val="single" w:sz="4" w:space="0" w:color="auto"/>
            </w:tcBorders>
            <w:hideMark/>
          </w:tcPr>
          <w:p w14:paraId="2FCFEF5B"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Music</w:t>
            </w:r>
          </w:p>
        </w:tc>
        <w:tc>
          <w:tcPr>
            <w:tcW w:w="852" w:type="dxa"/>
            <w:tcBorders>
              <w:top w:val="single" w:sz="4" w:space="0" w:color="auto"/>
              <w:left w:val="single" w:sz="4" w:space="0" w:color="auto"/>
              <w:bottom w:val="single" w:sz="4" w:space="0" w:color="auto"/>
              <w:right w:val="single" w:sz="4" w:space="0" w:color="auto"/>
            </w:tcBorders>
          </w:tcPr>
          <w:p w14:paraId="571E3586"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p>
        </w:tc>
        <w:tc>
          <w:tcPr>
            <w:tcW w:w="1218" w:type="dxa"/>
            <w:tcBorders>
              <w:top w:val="single" w:sz="4" w:space="0" w:color="auto"/>
              <w:left w:val="single" w:sz="4" w:space="0" w:color="auto"/>
              <w:bottom w:val="single" w:sz="4" w:space="0" w:color="auto"/>
              <w:right w:val="single" w:sz="4" w:space="0" w:color="auto"/>
            </w:tcBorders>
          </w:tcPr>
          <w:p w14:paraId="3CF829C0"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p>
        </w:tc>
        <w:tc>
          <w:tcPr>
            <w:tcW w:w="4734" w:type="dxa"/>
            <w:tcBorders>
              <w:top w:val="single" w:sz="4" w:space="0" w:color="auto"/>
              <w:left w:val="single" w:sz="4" w:space="0" w:color="auto"/>
              <w:bottom w:val="single" w:sz="4" w:space="0" w:color="auto"/>
              <w:right w:val="single" w:sz="4" w:space="0" w:color="auto"/>
            </w:tcBorders>
            <w:hideMark/>
          </w:tcPr>
          <w:p w14:paraId="17667CF3"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 in this subject at GCSE</w:t>
            </w:r>
          </w:p>
        </w:tc>
        <w:tc>
          <w:tcPr>
            <w:tcW w:w="1035" w:type="dxa"/>
            <w:tcBorders>
              <w:top w:val="single" w:sz="4" w:space="0" w:color="auto"/>
              <w:left w:val="single" w:sz="4" w:space="0" w:color="auto"/>
              <w:bottom w:val="single" w:sz="4" w:space="0" w:color="auto"/>
              <w:right w:val="single" w:sz="4" w:space="0" w:color="auto"/>
            </w:tcBorders>
          </w:tcPr>
          <w:p w14:paraId="51D433B8"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4.5</w:t>
            </w:r>
          </w:p>
        </w:tc>
      </w:tr>
      <w:tr w:rsidR="00F00372" w:rsidRPr="00316525" w14:paraId="552B504A" w14:textId="77777777" w:rsidTr="002A6D94">
        <w:trPr>
          <w:trHeight w:val="549"/>
        </w:trPr>
        <w:tc>
          <w:tcPr>
            <w:tcW w:w="2836" w:type="dxa"/>
            <w:tcBorders>
              <w:top w:val="single" w:sz="4" w:space="0" w:color="auto"/>
              <w:left w:val="single" w:sz="4" w:space="0" w:color="auto"/>
              <w:bottom w:val="single" w:sz="4" w:space="0" w:color="auto"/>
              <w:right w:val="single" w:sz="4" w:space="0" w:color="auto"/>
            </w:tcBorders>
          </w:tcPr>
          <w:p w14:paraId="6ED0D5DD"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PE</w:t>
            </w:r>
          </w:p>
        </w:tc>
        <w:tc>
          <w:tcPr>
            <w:tcW w:w="852" w:type="dxa"/>
            <w:tcBorders>
              <w:top w:val="single" w:sz="4" w:space="0" w:color="auto"/>
              <w:left w:val="single" w:sz="4" w:space="0" w:color="auto"/>
              <w:bottom w:val="single" w:sz="4" w:space="0" w:color="auto"/>
              <w:right w:val="single" w:sz="4" w:space="0" w:color="auto"/>
            </w:tcBorders>
            <w:hideMark/>
          </w:tcPr>
          <w:p w14:paraId="5CA97F56"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p>
        </w:tc>
        <w:tc>
          <w:tcPr>
            <w:tcW w:w="1218" w:type="dxa"/>
            <w:tcBorders>
              <w:top w:val="single" w:sz="4" w:space="0" w:color="auto"/>
              <w:left w:val="single" w:sz="4" w:space="0" w:color="auto"/>
              <w:bottom w:val="single" w:sz="4" w:space="0" w:color="auto"/>
              <w:right w:val="single" w:sz="4" w:space="0" w:color="auto"/>
            </w:tcBorders>
            <w:hideMark/>
          </w:tcPr>
          <w:p w14:paraId="6D86F06A"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w:t>
            </w:r>
          </w:p>
        </w:tc>
        <w:tc>
          <w:tcPr>
            <w:tcW w:w="4734" w:type="dxa"/>
            <w:tcBorders>
              <w:top w:val="single" w:sz="4" w:space="0" w:color="auto"/>
              <w:left w:val="single" w:sz="4" w:space="0" w:color="auto"/>
              <w:bottom w:val="single" w:sz="4" w:space="0" w:color="auto"/>
              <w:right w:val="single" w:sz="4" w:space="0" w:color="auto"/>
            </w:tcBorders>
            <w:hideMark/>
          </w:tcPr>
          <w:p w14:paraId="6CC1FB1B"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 in this subject at GCSE</w:t>
            </w:r>
          </w:p>
        </w:tc>
        <w:tc>
          <w:tcPr>
            <w:tcW w:w="1035" w:type="dxa"/>
            <w:tcBorders>
              <w:top w:val="single" w:sz="4" w:space="0" w:color="auto"/>
              <w:left w:val="single" w:sz="4" w:space="0" w:color="auto"/>
              <w:bottom w:val="single" w:sz="4" w:space="0" w:color="auto"/>
              <w:right w:val="single" w:sz="4" w:space="0" w:color="auto"/>
            </w:tcBorders>
          </w:tcPr>
          <w:p w14:paraId="68CB2A86"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4.5</w:t>
            </w:r>
          </w:p>
        </w:tc>
      </w:tr>
      <w:tr w:rsidR="00F00372" w:rsidRPr="00316525" w14:paraId="233A66EE" w14:textId="77777777" w:rsidTr="002A6D94">
        <w:trPr>
          <w:trHeight w:val="431"/>
        </w:trPr>
        <w:tc>
          <w:tcPr>
            <w:tcW w:w="2836" w:type="dxa"/>
            <w:tcBorders>
              <w:top w:val="single" w:sz="4" w:space="0" w:color="auto"/>
              <w:left w:val="single" w:sz="4" w:space="0" w:color="auto"/>
              <w:bottom w:val="single" w:sz="4" w:space="0" w:color="auto"/>
              <w:right w:val="single" w:sz="4" w:space="0" w:color="auto"/>
            </w:tcBorders>
          </w:tcPr>
          <w:p w14:paraId="79B3F927"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Physics</w:t>
            </w:r>
          </w:p>
        </w:tc>
        <w:tc>
          <w:tcPr>
            <w:tcW w:w="852" w:type="dxa"/>
            <w:tcBorders>
              <w:top w:val="single" w:sz="4" w:space="0" w:color="auto"/>
              <w:left w:val="single" w:sz="4" w:space="0" w:color="auto"/>
              <w:bottom w:val="single" w:sz="4" w:space="0" w:color="auto"/>
              <w:right w:val="single" w:sz="4" w:space="0" w:color="auto"/>
            </w:tcBorders>
          </w:tcPr>
          <w:p w14:paraId="086A37F2"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6</w:t>
            </w:r>
          </w:p>
        </w:tc>
        <w:tc>
          <w:tcPr>
            <w:tcW w:w="1218" w:type="dxa"/>
            <w:tcBorders>
              <w:top w:val="single" w:sz="4" w:space="0" w:color="auto"/>
              <w:left w:val="single" w:sz="4" w:space="0" w:color="auto"/>
              <w:bottom w:val="single" w:sz="4" w:space="0" w:color="auto"/>
              <w:right w:val="single" w:sz="4" w:space="0" w:color="auto"/>
            </w:tcBorders>
          </w:tcPr>
          <w:p w14:paraId="6DF0EC3E"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w:t>
            </w:r>
          </w:p>
        </w:tc>
        <w:tc>
          <w:tcPr>
            <w:tcW w:w="4734" w:type="dxa"/>
            <w:tcBorders>
              <w:top w:val="single" w:sz="4" w:space="0" w:color="auto"/>
              <w:left w:val="single" w:sz="4" w:space="0" w:color="auto"/>
              <w:bottom w:val="single" w:sz="4" w:space="0" w:color="auto"/>
              <w:right w:val="single" w:sz="4" w:space="0" w:color="auto"/>
            </w:tcBorders>
          </w:tcPr>
          <w:p w14:paraId="4EA4029B"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6 6 in Combined Science or 6 in GCSE Physics</w:t>
            </w:r>
          </w:p>
        </w:tc>
        <w:tc>
          <w:tcPr>
            <w:tcW w:w="1035" w:type="dxa"/>
            <w:tcBorders>
              <w:top w:val="single" w:sz="4" w:space="0" w:color="auto"/>
              <w:left w:val="single" w:sz="4" w:space="0" w:color="auto"/>
              <w:bottom w:val="single" w:sz="4" w:space="0" w:color="auto"/>
              <w:right w:val="single" w:sz="4" w:space="0" w:color="auto"/>
            </w:tcBorders>
          </w:tcPr>
          <w:p w14:paraId="0504C65C"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6.0</w:t>
            </w:r>
          </w:p>
        </w:tc>
      </w:tr>
      <w:tr w:rsidR="00F00372" w:rsidRPr="00316525" w14:paraId="69949085" w14:textId="77777777" w:rsidTr="002A6D94">
        <w:trPr>
          <w:trHeight w:val="451"/>
        </w:trPr>
        <w:tc>
          <w:tcPr>
            <w:tcW w:w="2836" w:type="dxa"/>
            <w:tcBorders>
              <w:top w:val="single" w:sz="4" w:space="0" w:color="auto"/>
              <w:left w:val="single" w:sz="4" w:space="0" w:color="auto"/>
              <w:bottom w:val="single" w:sz="4" w:space="0" w:color="auto"/>
              <w:right w:val="single" w:sz="4" w:space="0" w:color="auto"/>
            </w:tcBorders>
            <w:hideMark/>
          </w:tcPr>
          <w:p w14:paraId="128B7215"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Psychology</w:t>
            </w:r>
          </w:p>
        </w:tc>
        <w:tc>
          <w:tcPr>
            <w:tcW w:w="852" w:type="dxa"/>
            <w:tcBorders>
              <w:top w:val="single" w:sz="4" w:space="0" w:color="auto"/>
              <w:left w:val="single" w:sz="4" w:space="0" w:color="auto"/>
              <w:bottom w:val="single" w:sz="4" w:space="0" w:color="auto"/>
              <w:right w:val="single" w:sz="4" w:space="0" w:color="auto"/>
            </w:tcBorders>
            <w:hideMark/>
          </w:tcPr>
          <w:p w14:paraId="0AA45D42"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p>
        </w:tc>
        <w:tc>
          <w:tcPr>
            <w:tcW w:w="1218" w:type="dxa"/>
            <w:tcBorders>
              <w:top w:val="single" w:sz="4" w:space="0" w:color="auto"/>
              <w:left w:val="single" w:sz="4" w:space="0" w:color="auto"/>
              <w:bottom w:val="single" w:sz="4" w:space="0" w:color="auto"/>
              <w:right w:val="single" w:sz="4" w:space="0" w:color="auto"/>
            </w:tcBorders>
            <w:hideMark/>
          </w:tcPr>
          <w:p w14:paraId="5E9A6758"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w:t>
            </w:r>
          </w:p>
        </w:tc>
        <w:tc>
          <w:tcPr>
            <w:tcW w:w="4734" w:type="dxa"/>
            <w:tcBorders>
              <w:top w:val="single" w:sz="4" w:space="0" w:color="auto"/>
              <w:left w:val="single" w:sz="4" w:space="0" w:color="auto"/>
              <w:bottom w:val="single" w:sz="4" w:space="0" w:color="auto"/>
              <w:right w:val="single" w:sz="4" w:space="0" w:color="auto"/>
            </w:tcBorders>
            <w:hideMark/>
          </w:tcPr>
          <w:p w14:paraId="647B87EA"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w:t>
            </w:r>
          </w:p>
        </w:tc>
        <w:tc>
          <w:tcPr>
            <w:tcW w:w="1035" w:type="dxa"/>
            <w:tcBorders>
              <w:top w:val="single" w:sz="4" w:space="0" w:color="auto"/>
              <w:left w:val="single" w:sz="4" w:space="0" w:color="auto"/>
              <w:bottom w:val="single" w:sz="4" w:space="0" w:color="auto"/>
              <w:right w:val="single" w:sz="4" w:space="0" w:color="auto"/>
            </w:tcBorders>
          </w:tcPr>
          <w:p w14:paraId="7219F9E4"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4.5</w:t>
            </w:r>
          </w:p>
        </w:tc>
      </w:tr>
      <w:tr w:rsidR="00F00372" w:rsidRPr="00316525" w14:paraId="3BBDC90E" w14:textId="77777777" w:rsidTr="002A6D94">
        <w:trPr>
          <w:trHeight w:val="532"/>
        </w:trPr>
        <w:tc>
          <w:tcPr>
            <w:tcW w:w="2836" w:type="dxa"/>
            <w:tcBorders>
              <w:top w:val="single" w:sz="4" w:space="0" w:color="auto"/>
              <w:left w:val="single" w:sz="4" w:space="0" w:color="auto"/>
              <w:bottom w:val="single" w:sz="4" w:space="0" w:color="auto"/>
              <w:right w:val="single" w:sz="4" w:space="0" w:color="auto"/>
            </w:tcBorders>
            <w:hideMark/>
          </w:tcPr>
          <w:p w14:paraId="03791F5A"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Religious Studies: Philosophy &amp; Ethics</w:t>
            </w:r>
          </w:p>
        </w:tc>
        <w:tc>
          <w:tcPr>
            <w:tcW w:w="852" w:type="dxa"/>
            <w:tcBorders>
              <w:top w:val="single" w:sz="4" w:space="0" w:color="auto"/>
              <w:left w:val="single" w:sz="4" w:space="0" w:color="auto"/>
              <w:bottom w:val="single" w:sz="4" w:space="0" w:color="auto"/>
              <w:right w:val="single" w:sz="4" w:space="0" w:color="auto"/>
            </w:tcBorders>
          </w:tcPr>
          <w:p w14:paraId="58B47BC9"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p>
        </w:tc>
        <w:tc>
          <w:tcPr>
            <w:tcW w:w="1218" w:type="dxa"/>
            <w:tcBorders>
              <w:top w:val="single" w:sz="4" w:space="0" w:color="auto"/>
              <w:left w:val="single" w:sz="4" w:space="0" w:color="auto"/>
              <w:bottom w:val="single" w:sz="4" w:space="0" w:color="auto"/>
              <w:right w:val="single" w:sz="4" w:space="0" w:color="auto"/>
            </w:tcBorders>
            <w:hideMark/>
          </w:tcPr>
          <w:p w14:paraId="1EFDC1C9"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w:t>
            </w:r>
          </w:p>
        </w:tc>
        <w:tc>
          <w:tcPr>
            <w:tcW w:w="4734" w:type="dxa"/>
            <w:tcBorders>
              <w:top w:val="single" w:sz="4" w:space="0" w:color="auto"/>
              <w:left w:val="single" w:sz="4" w:space="0" w:color="auto"/>
              <w:bottom w:val="single" w:sz="4" w:space="0" w:color="auto"/>
              <w:right w:val="single" w:sz="4" w:space="0" w:color="auto"/>
            </w:tcBorders>
            <w:hideMark/>
          </w:tcPr>
          <w:p w14:paraId="080007DA"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w:t>
            </w:r>
          </w:p>
        </w:tc>
        <w:tc>
          <w:tcPr>
            <w:tcW w:w="1035" w:type="dxa"/>
            <w:tcBorders>
              <w:top w:val="single" w:sz="4" w:space="0" w:color="auto"/>
              <w:left w:val="single" w:sz="4" w:space="0" w:color="auto"/>
              <w:bottom w:val="single" w:sz="4" w:space="0" w:color="auto"/>
              <w:right w:val="single" w:sz="4" w:space="0" w:color="auto"/>
            </w:tcBorders>
          </w:tcPr>
          <w:p w14:paraId="0439E2C8"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4.5</w:t>
            </w:r>
          </w:p>
        </w:tc>
      </w:tr>
      <w:tr w:rsidR="00F00372" w:rsidRPr="00316525" w14:paraId="7A2A4796" w14:textId="77777777" w:rsidTr="002A6D94">
        <w:trPr>
          <w:trHeight w:val="438"/>
        </w:trPr>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7AD6F2FA"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Sociology</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2334594F"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2A52E22C"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w:t>
            </w: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48BB8DD9"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i/>
                <w:sz w:val="24"/>
                <w:szCs w:val="24"/>
                <w:lang w:eastAsia="en-GB"/>
              </w:rPr>
              <w:t>**</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5E3D8BD5" w14:textId="77777777" w:rsidR="00F00372" w:rsidRPr="00AD7E8F" w:rsidRDefault="00F00372" w:rsidP="002A6D94">
            <w:pPr>
              <w:widowControl w:val="0"/>
              <w:autoSpaceDE w:val="0"/>
              <w:autoSpaceDN w:val="0"/>
              <w:adjustRightInd w:val="0"/>
              <w:contextualSpacing/>
              <w:rPr>
                <w:rFonts w:asciiTheme="minorHAnsi" w:hAnsiTheme="minorHAnsi" w:cstheme="minorHAnsi"/>
                <w:sz w:val="24"/>
                <w:szCs w:val="24"/>
                <w:lang w:eastAsia="en-GB"/>
              </w:rPr>
            </w:pPr>
            <w:r w:rsidRPr="00AD7E8F">
              <w:rPr>
                <w:rFonts w:asciiTheme="minorHAnsi" w:hAnsiTheme="minorHAnsi" w:cstheme="minorHAnsi"/>
                <w:sz w:val="24"/>
                <w:szCs w:val="24"/>
                <w:lang w:eastAsia="en-GB"/>
              </w:rPr>
              <w:t>4.5</w:t>
            </w:r>
          </w:p>
        </w:tc>
      </w:tr>
    </w:tbl>
    <w:p w14:paraId="43094432" w14:textId="49944D31" w:rsidR="00F00372" w:rsidRDefault="00F00372" w:rsidP="00F00372">
      <w:pPr>
        <w:rPr>
          <w:rFonts w:ascii="Calibri" w:hAnsi="Calibri" w:cs="Calibri"/>
          <w:i/>
          <w:sz w:val="24"/>
          <w:szCs w:val="24"/>
          <w:lang w:eastAsia="en-GB"/>
        </w:rPr>
      </w:pPr>
      <w:r w:rsidRPr="00D73261">
        <w:rPr>
          <w:rFonts w:ascii="Calibri" w:hAnsi="Calibri" w:cs="Calibri"/>
          <w:sz w:val="24"/>
          <w:szCs w:val="24"/>
          <w:lang w:eastAsia="en-GB"/>
        </w:rPr>
        <w:t>**</w:t>
      </w:r>
      <w:r>
        <w:rPr>
          <w:rFonts w:ascii="Calibri" w:hAnsi="Calibri" w:cs="Calibri"/>
          <w:i/>
          <w:sz w:val="24"/>
          <w:szCs w:val="24"/>
          <w:lang w:eastAsia="en-GB"/>
        </w:rPr>
        <w:t>These subjects do not need to have been previously studied.</w:t>
      </w:r>
    </w:p>
    <w:p w14:paraId="21A60D23" w14:textId="77777777" w:rsidR="000B4EFA" w:rsidRDefault="000B4EFA" w:rsidP="000B4EFA">
      <w:pPr>
        <w:widowControl w:val="0"/>
        <w:autoSpaceDE w:val="0"/>
        <w:autoSpaceDN w:val="0"/>
        <w:adjustRightInd w:val="0"/>
        <w:spacing w:after="240"/>
        <w:contextualSpacing/>
        <w:rPr>
          <w:rFonts w:asciiTheme="minorHAnsi" w:hAnsiTheme="minorHAnsi" w:cstheme="minorHAnsi"/>
          <w:sz w:val="24"/>
          <w:szCs w:val="24"/>
          <w:lang w:eastAsia="en-GB"/>
          <w14:textOutline w14:w="0" w14:cap="flat" w14:cmpd="sng" w14:algn="ctr">
            <w14:noFill/>
            <w14:prstDash w14:val="solid"/>
            <w14:round/>
          </w14:textOutline>
        </w:rPr>
      </w:pPr>
    </w:p>
    <w:p w14:paraId="25F96807" w14:textId="775C0E85" w:rsidR="000B4EFA" w:rsidRPr="00316525" w:rsidRDefault="000B4EFA" w:rsidP="000B4EFA">
      <w:pPr>
        <w:widowControl w:val="0"/>
        <w:autoSpaceDE w:val="0"/>
        <w:autoSpaceDN w:val="0"/>
        <w:adjustRightInd w:val="0"/>
        <w:spacing w:after="240"/>
        <w:contextualSpacing/>
        <w:rPr>
          <w:rFonts w:asciiTheme="minorHAnsi" w:hAnsiTheme="minorHAnsi" w:cstheme="minorHAnsi"/>
          <w:sz w:val="24"/>
          <w:szCs w:val="24"/>
          <w:lang w:eastAsia="en-GB"/>
          <w14:textOutline w14:w="0" w14:cap="flat" w14:cmpd="sng" w14:algn="ctr">
            <w14:noFill/>
            <w14:prstDash w14:val="solid"/>
            <w14:round/>
          </w14:textOutline>
        </w:rPr>
      </w:pPr>
      <w:r w:rsidRPr="00316525">
        <w:rPr>
          <w:rFonts w:asciiTheme="minorHAnsi" w:hAnsiTheme="minorHAnsi" w:cstheme="minorHAnsi"/>
          <w:sz w:val="24"/>
          <w:szCs w:val="24"/>
          <w:lang w:eastAsia="en-GB"/>
          <w14:textOutline w14:w="0" w14:cap="flat" w14:cmpd="sng" w14:algn="ctr">
            <w14:noFill/>
            <w14:prstDash w14:val="solid"/>
            <w14:round/>
          </w14:textOutline>
        </w:rPr>
        <w:t>[Mock and/or estimated/predicted grades can be used as a guide for the purposes of the application process].</w:t>
      </w:r>
    </w:p>
    <w:p w14:paraId="59622A30" w14:textId="77777777" w:rsidR="000B4EFA" w:rsidRPr="00012CCF" w:rsidRDefault="000B4EFA" w:rsidP="00F00372"/>
    <w:p w14:paraId="558A11FF" w14:textId="77777777" w:rsidR="00F00372" w:rsidRPr="00AD7E8F" w:rsidRDefault="00F00372" w:rsidP="00FC6E67">
      <w:pPr>
        <w:spacing w:before="100" w:beforeAutospacing="1" w:after="100" w:afterAutospacing="1"/>
        <w:ind w:left="-227"/>
        <w:contextualSpacing/>
        <w:rPr>
          <w:rFonts w:asciiTheme="minorHAnsi" w:hAnsiTheme="minorHAnsi" w:cstheme="minorHAnsi"/>
          <w:color w:val="636364"/>
          <w:sz w:val="24"/>
          <w:szCs w:val="24"/>
          <w:lang w:eastAsia="en-GB"/>
        </w:rPr>
      </w:pPr>
      <w:r w:rsidRPr="00AD7E8F">
        <w:rPr>
          <w:rFonts w:asciiTheme="minorHAnsi" w:hAnsiTheme="minorHAnsi" w:cstheme="minorHAnsi"/>
          <w:b/>
          <w:bCs/>
          <w:color w:val="636364"/>
          <w:sz w:val="24"/>
          <w:szCs w:val="24"/>
          <w:lang w:eastAsia="en-GB"/>
        </w:rPr>
        <w:t>Mathematics/English Language GCSE. </w:t>
      </w:r>
      <w:r w:rsidRPr="00AD7E8F">
        <w:rPr>
          <w:rFonts w:asciiTheme="minorHAnsi" w:hAnsiTheme="minorHAnsi" w:cstheme="minorHAnsi"/>
          <w:color w:val="636364"/>
          <w:sz w:val="24"/>
          <w:szCs w:val="24"/>
          <w:lang w:eastAsia="en-GB"/>
        </w:rPr>
        <w:t>Students who do not achieve a least a grade 4 in either Mathematics and/or English Language must attend re-sit lessons and a re-sit examination. This will continue until a 4 or above has been achieved in both subjects.</w:t>
      </w:r>
    </w:p>
    <w:p w14:paraId="2CE149B1" w14:textId="77777777" w:rsidR="00F00372" w:rsidRPr="00AD7E8F" w:rsidRDefault="00F00372" w:rsidP="00AD7E8F">
      <w:pPr>
        <w:spacing w:before="100" w:beforeAutospacing="1"/>
        <w:ind w:left="-225"/>
        <w:rPr>
          <w:rFonts w:asciiTheme="minorHAnsi" w:hAnsiTheme="minorHAnsi" w:cstheme="minorHAnsi"/>
          <w:color w:val="636364"/>
          <w:sz w:val="24"/>
          <w:szCs w:val="24"/>
          <w:lang w:eastAsia="en-GB"/>
        </w:rPr>
      </w:pPr>
      <w:r w:rsidRPr="00AD7E8F">
        <w:rPr>
          <w:rFonts w:asciiTheme="minorHAnsi" w:hAnsiTheme="minorHAnsi" w:cstheme="minorHAnsi"/>
          <w:color w:val="636364"/>
          <w:sz w:val="24"/>
          <w:szCs w:val="24"/>
          <w:lang w:eastAsia="en-GB"/>
        </w:rPr>
        <w:t>Crompton House can only accept a subject qualification once.   If students have been entered for a subject through more than one exam board only the highest of these grades will count towards the average points score.</w:t>
      </w:r>
    </w:p>
    <w:p w14:paraId="645FD063" w14:textId="77777777" w:rsidR="00AD7E8F" w:rsidRDefault="00AD7E8F" w:rsidP="00F00372">
      <w:pPr>
        <w:widowControl w:val="0"/>
        <w:autoSpaceDE w:val="0"/>
        <w:autoSpaceDN w:val="0"/>
        <w:adjustRightInd w:val="0"/>
        <w:jc w:val="both"/>
        <w:rPr>
          <w:rFonts w:asciiTheme="minorHAnsi" w:hAnsiTheme="minorHAnsi" w:cstheme="minorHAnsi"/>
          <w:b/>
          <w:sz w:val="24"/>
          <w:szCs w:val="24"/>
          <w:lang w:val="en-US"/>
        </w:rPr>
      </w:pPr>
    </w:p>
    <w:p w14:paraId="53EC4FD7" w14:textId="3CD00B88" w:rsidR="00F00372" w:rsidRPr="000B4EFA" w:rsidRDefault="00F00372" w:rsidP="000B4EFA">
      <w:pPr>
        <w:widowControl w:val="0"/>
        <w:autoSpaceDE w:val="0"/>
        <w:autoSpaceDN w:val="0"/>
        <w:adjustRightInd w:val="0"/>
        <w:jc w:val="both"/>
        <w:rPr>
          <w:rFonts w:asciiTheme="minorHAnsi" w:hAnsiTheme="minorHAnsi" w:cstheme="minorHAnsi"/>
          <w:sz w:val="24"/>
          <w:szCs w:val="24"/>
          <w:lang w:val="en-US"/>
        </w:rPr>
      </w:pPr>
      <w:r w:rsidRPr="00AD7E8F">
        <w:rPr>
          <w:rFonts w:asciiTheme="minorHAnsi" w:hAnsiTheme="minorHAnsi" w:cstheme="minorHAnsi"/>
          <w:b/>
          <w:sz w:val="24"/>
          <w:szCs w:val="24"/>
          <w:lang w:val="en-US"/>
        </w:rPr>
        <w:t>A Level Science courses</w:t>
      </w:r>
      <w:r w:rsidR="000B4EFA">
        <w:rPr>
          <w:rFonts w:asciiTheme="minorHAnsi" w:hAnsiTheme="minorHAnsi" w:cstheme="minorHAnsi"/>
          <w:b/>
          <w:sz w:val="24"/>
          <w:szCs w:val="24"/>
          <w:lang w:val="en-US"/>
        </w:rPr>
        <w:t xml:space="preserve">: </w:t>
      </w:r>
      <w:r w:rsidRPr="000B4EFA">
        <w:rPr>
          <w:rFonts w:asciiTheme="minorHAnsi" w:hAnsiTheme="minorHAnsi" w:cstheme="minorHAnsi"/>
          <w:sz w:val="24"/>
          <w:szCs w:val="24"/>
          <w:lang w:val="en-US"/>
        </w:rPr>
        <w:t xml:space="preserve">BTEC Science will not be accepted for entry onto these courses.  </w:t>
      </w:r>
    </w:p>
    <w:p w14:paraId="2BBFD009" w14:textId="77777777" w:rsidR="00F00372" w:rsidRPr="00AD7E8F" w:rsidRDefault="00F00372" w:rsidP="00F00372">
      <w:pPr>
        <w:widowControl w:val="0"/>
        <w:autoSpaceDE w:val="0"/>
        <w:autoSpaceDN w:val="0"/>
        <w:adjustRightInd w:val="0"/>
        <w:jc w:val="both"/>
        <w:rPr>
          <w:rFonts w:asciiTheme="minorHAnsi" w:hAnsiTheme="minorHAnsi" w:cstheme="minorHAnsi"/>
          <w:b/>
          <w:sz w:val="24"/>
          <w:szCs w:val="24"/>
          <w:lang w:eastAsia="en-GB"/>
        </w:rPr>
      </w:pPr>
    </w:p>
    <w:p w14:paraId="2F1010B3" w14:textId="7220CC63" w:rsidR="00F00372" w:rsidRPr="000B4EFA" w:rsidRDefault="00F00372" w:rsidP="000B4EFA">
      <w:pPr>
        <w:widowControl w:val="0"/>
        <w:autoSpaceDE w:val="0"/>
        <w:autoSpaceDN w:val="0"/>
        <w:adjustRightInd w:val="0"/>
        <w:jc w:val="both"/>
        <w:rPr>
          <w:rFonts w:asciiTheme="minorHAnsi" w:hAnsiTheme="minorHAnsi" w:cstheme="minorHAnsi"/>
          <w:b/>
          <w:sz w:val="24"/>
          <w:szCs w:val="24"/>
          <w:lang w:eastAsia="en-GB"/>
        </w:rPr>
      </w:pPr>
      <w:r w:rsidRPr="00AD7E8F">
        <w:rPr>
          <w:rFonts w:asciiTheme="minorHAnsi" w:hAnsiTheme="minorHAnsi" w:cstheme="minorHAnsi"/>
          <w:b/>
          <w:sz w:val="24"/>
          <w:szCs w:val="24"/>
          <w:lang w:eastAsia="en-GB"/>
        </w:rPr>
        <w:t>Double awards</w:t>
      </w:r>
      <w:r w:rsidR="000B4EFA">
        <w:rPr>
          <w:rFonts w:asciiTheme="minorHAnsi" w:hAnsiTheme="minorHAnsi" w:cstheme="minorHAnsi"/>
          <w:b/>
          <w:sz w:val="24"/>
          <w:szCs w:val="24"/>
          <w:lang w:eastAsia="en-GB"/>
        </w:rPr>
        <w:t xml:space="preserve">: </w:t>
      </w:r>
      <w:r w:rsidRPr="000B4EFA">
        <w:rPr>
          <w:rFonts w:asciiTheme="minorHAnsi" w:hAnsiTheme="minorHAnsi" w:cstheme="minorHAnsi"/>
          <w:sz w:val="24"/>
          <w:szCs w:val="24"/>
        </w:rPr>
        <w:t xml:space="preserve">GCSE Courses such as GCSE Combined Science, Leisure and Tourism, may count as two subjects for the purposes of admission.   </w:t>
      </w:r>
    </w:p>
    <w:p w14:paraId="165D826A" w14:textId="77777777" w:rsidR="00F00372" w:rsidRPr="00AD7E8F" w:rsidRDefault="00F00372" w:rsidP="00F00372">
      <w:pPr>
        <w:autoSpaceDE w:val="0"/>
        <w:autoSpaceDN w:val="0"/>
        <w:adjustRightInd w:val="0"/>
        <w:rPr>
          <w:rFonts w:asciiTheme="minorHAnsi" w:hAnsiTheme="minorHAnsi" w:cstheme="minorHAnsi"/>
          <w:b/>
          <w:sz w:val="24"/>
          <w:szCs w:val="24"/>
        </w:rPr>
      </w:pPr>
    </w:p>
    <w:p w14:paraId="1C60D8C1" w14:textId="77777777" w:rsidR="00F00372" w:rsidRPr="00AD7E8F" w:rsidRDefault="00F00372" w:rsidP="00F00372">
      <w:pPr>
        <w:autoSpaceDE w:val="0"/>
        <w:autoSpaceDN w:val="0"/>
        <w:adjustRightInd w:val="0"/>
        <w:rPr>
          <w:rFonts w:asciiTheme="minorHAnsi" w:hAnsiTheme="minorHAnsi" w:cstheme="minorHAnsi"/>
          <w:b/>
          <w:sz w:val="24"/>
          <w:szCs w:val="24"/>
        </w:rPr>
      </w:pPr>
      <w:r w:rsidRPr="00AD7E8F">
        <w:rPr>
          <w:rFonts w:asciiTheme="minorHAnsi" w:hAnsiTheme="minorHAnsi" w:cstheme="minorHAnsi"/>
          <w:b/>
          <w:sz w:val="24"/>
          <w:szCs w:val="24"/>
        </w:rPr>
        <w:t>Equivalent Level 2 qualifications</w:t>
      </w:r>
    </w:p>
    <w:p w14:paraId="4A681916" w14:textId="77777777" w:rsidR="00F00372" w:rsidRPr="00AD7E8F" w:rsidRDefault="00F00372" w:rsidP="00F00372">
      <w:pPr>
        <w:autoSpaceDE w:val="0"/>
        <w:autoSpaceDN w:val="0"/>
        <w:adjustRightInd w:val="0"/>
        <w:rPr>
          <w:rFonts w:asciiTheme="minorHAnsi" w:hAnsiTheme="minorHAnsi" w:cstheme="minorHAnsi"/>
          <w:sz w:val="24"/>
          <w:szCs w:val="24"/>
        </w:rPr>
      </w:pPr>
      <w:r w:rsidRPr="00AD7E8F">
        <w:rPr>
          <w:rFonts w:asciiTheme="minorHAnsi" w:hAnsiTheme="minorHAnsi" w:cstheme="minorHAnsi"/>
          <w:sz w:val="24"/>
          <w:szCs w:val="24"/>
        </w:rPr>
        <w:t xml:space="preserve">In line with government recommendations, BTEC and other vocational courses count as </w:t>
      </w:r>
      <w:r w:rsidRPr="00AD7E8F">
        <w:rPr>
          <w:rFonts w:asciiTheme="minorHAnsi" w:hAnsiTheme="minorHAnsi" w:cstheme="minorHAnsi"/>
          <w:b/>
          <w:sz w:val="24"/>
          <w:szCs w:val="24"/>
        </w:rPr>
        <w:t>one</w:t>
      </w:r>
      <w:r w:rsidRPr="00AD7E8F">
        <w:rPr>
          <w:rFonts w:asciiTheme="minorHAnsi" w:hAnsiTheme="minorHAnsi" w:cstheme="minorHAnsi"/>
          <w:sz w:val="24"/>
          <w:szCs w:val="24"/>
        </w:rPr>
        <w:t xml:space="preserve"> grade for the purposes of admissions. </w:t>
      </w:r>
    </w:p>
    <w:p w14:paraId="16974AF2" w14:textId="1323722E" w:rsidR="00F00372" w:rsidRPr="00AD7E8F" w:rsidRDefault="00F00372" w:rsidP="00F00372">
      <w:pPr>
        <w:ind w:left="357"/>
        <w:contextualSpacing/>
        <w:rPr>
          <w:rFonts w:asciiTheme="minorHAnsi" w:hAnsiTheme="minorHAnsi" w:cstheme="minorHAnsi"/>
          <w:sz w:val="24"/>
          <w:szCs w:val="24"/>
        </w:rPr>
      </w:pPr>
      <w:r w:rsidRPr="00AD7E8F">
        <w:rPr>
          <w:rFonts w:asciiTheme="minorHAnsi" w:hAnsiTheme="minorHAnsi" w:cstheme="minorHAnsi"/>
          <w:sz w:val="24"/>
          <w:szCs w:val="24"/>
        </w:rPr>
        <w:t>Distinction*</w:t>
      </w:r>
      <w:r w:rsidRPr="00AD7E8F">
        <w:rPr>
          <w:rFonts w:asciiTheme="minorHAnsi" w:hAnsiTheme="minorHAnsi" w:cstheme="minorHAnsi"/>
          <w:sz w:val="24"/>
          <w:szCs w:val="24"/>
        </w:rPr>
        <w:tab/>
        <w:t>8.5</w:t>
      </w:r>
    </w:p>
    <w:p w14:paraId="4522D33F" w14:textId="77777777" w:rsidR="00F00372" w:rsidRPr="00AD7E8F" w:rsidRDefault="00F00372" w:rsidP="00F00372">
      <w:pPr>
        <w:ind w:left="357"/>
        <w:contextualSpacing/>
        <w:rPr>
          <w:rFonts w:asciiTheme="minorHAnsi" w:hAnsiTheme="minorHAnsi" w:cstheme="minorHAnsi"/>
          <w:sz w:val="24"/>
          <w:szCs w:val="24"/>
        </w:rPr>
      </w:pPr>
      <w:r w:rsidRPr="00AD7E8F">
        <w:rPr>
          <w:rFonts w:asciiTheme="minorHAnsi" w:hAnsiTheme="minorHAnsi" w:cstheme="minorHAnsi"/>
          <w:sz w:val="24"/>
          <w:szCs w:val="24"/>
        </w:rPr>
        <w:t>Distinction</w:t>
      </w:r>
      <w:r w:rsidRPr="00AD7E8F">
        <w:rPr>
          <w:rFonts w:asciiTheme="minorHAnsi" w:hAnsiTheme="minorHAnsi" w:cstheme="minorHAnsi"/>
          <w:sz w:val="24"/>
          <w:szCs w:val="24"/>
        </w:rPr>
        <w:tab/>
      </w:r>
      <w:r w:rsidRPr="00AD7E8F">
        <w:rPr>
          <w:rFonts w:asciiTheme="minorHAnsi" w:hAnsiTheme="minorHAnsi" w:cstheme="minorHAnsi"/>
          <w:sz w:val="24"/>
          <w:szCs w:val="24"/>
        </w:rPr>
        <w:tab/>
        <w:t>7</w:t>
      </w:r>
    </w:p>
    <w:p w14:paraId="640EED9A" w14:textId="77777777" w:rsidR="00F00372" w:rsidRPr="00AD7E8F" w:rsidRDefault="00F00372" w:rsidP="00F00372">
      <w:pPr>
        <w:ind w:left="357"/>
        <w:contextualSpacing/>
        <w:rPr>
          <w:rFonts w:asciiTheme="minorHAnsi" w:hAnsiTheme="minorHAnsi" w:cstheme="minorHAnsi"/>
          <w:sz w:val="24"/>
          <w:szCs w:val="24"/>
        </w:rPr>
      </w:pPr>
      <w:r w:rsidRPr="00AD7E8F">
        <w:rPr>
          <w:rFonts w:asciiTheme="minorHAnsi" w:hAnsiTheme="minorHAnsi" w:cstheme="minorHAnsi"/>
          <w:sz w:val="24"/>
          <w:szCs w:val="24"/>
        </w:rPr>
        <w:t>Merit</w:t>
      </w:r>
      <w:r w:rsidRPr="00AD7E8F">
        <w:rPr>
          <w:rFonts w:asciiTheme="minorHAnsi" w:hAnsiTheme="minorHAnsi" w:cstheme="minorHAnsi"/>
          <w:sz w:val="24"/>
          <w:szCs w:val="24"/>
        </w:rPr>
        <w:tab/>
      </w:r>
      <w:r w:rsidRPr="00AD7E8F">
        <w:rPr>
          <w:rFonts w:asciiTheme="minorHAnsi" w:hAnsiTheme="minorHAnsi" w:cstheme="minorHAnsi"/>
          <w:sz w:val="24"/>
          <w:szCs w:val="24"/>
        </w:rPr>
        <w:tab/>
        <w:t>5.5</w:t>
      </w:r>
    </w:p>
    <w:p w14:paraId="2BBE255B" w14:textId="77777777" w:rsidR="00F00372" w:rsidRPr="00AD7E8F" w:rsidRDefault="00F00372" w:rsidP="00F00372">
      <w:pPr>
        <w:ind w:left="357"/>
        <w:contextualSpacing/>
        <w:rPr>
          <w:rFonts w:asciiTheme="minorHAnsi" w:hAnsiTheme="minorHAnsi" w:cstheme="minorHAnsi"/>
          <w:sz w:val="24"/>
          <w:szCs w:val="24"/>
        </w:rPr>
      </w:pPr>
      <w:r w:rsidRPr="00AD7E8F">
        <w:rPr>
          <w:rFonts w:asciiTheme="minorHAnsi" w:hAnsiTheme="minorHAnsi" w:cstheme="minorHAnsi"/>
          <w:sz w:val="24"/>
          <w:szCs w:val="24"/>
        </w:rPr>
        <w:t>Pass</w:t>
      </w:r>
      <w:r w:rsidRPr="00AD7E8F">
        <w:rPr>
          <w:rFonts w:asciiTheme="minorHAnsi" w:hAnsiTheme="minorHAnsi" w:cstheme="minorHAnsi"/>
          <w:sz w:val="24"/>
          <w:szCs w:val="24"/>
        </w:rPr>
        <w:tab/>
      </w:r>
      <w:r w:rsidRPr="00AD7E8F">
        <w:rPr>
          <w:rFonts w:asciiTheme="minorHAnsi" w:hAnsiTheme="minorHAnsi" w:cstheme="minorHAnsi"/>
          <w:sz w:val="24"/>
          <w:szCs w:val="24"/>
        </w:rPr>
        <w:tab/>
        <w:t>4</w:t>
      </w:r>
    </w:p>
    <w:p w14:paraId="38ABE9ED" w14:textId="77777777" w:rsidR="00F00372" w:rsidRPr="00AD7E8F" w:rsidRDefault="00F00372" w:rsidP="00F00372">
      <w:pPr>
        <w:ind w:left="357"/>
        <w:contextualSpacing/>
        <w:rPr>
          <w:rFonts w:asciiTheme="minorHAnsi" w:hAnsiTheme="minorHAnsi" w:cstheme="minorHAnsi"/>
          <w:b/>
          <w:bCs/>
          <w:sz w:val="24"/>
          <w:szCs w:val="24"/>
        </w:rPr>
      </w:pPr>
      <w:r w:rsidRPr="00AD7E8F">
        <w:rPr>
          <w:rFonts w:asciiTheme="minorHAnsi" w:hAnsiTheme="minorHAnsi" w:cstheme="minorHAnsi"/>
          <w:b/>
          <w:bCs/>
          <w:sz w:val="24"/>
          <w:szCs w:val="24"/>
        </w:rPr>
        <w:t>Level 1:</w:t>
      </w:r>
    </w:p>
    <w:p w14:paraId="363A0915" w14:textId="77777777" w:rsidR="00F00372" w:rsidRPr="00AD7E8F" w:rsidRDefault="00F00372" w:rsidP="00F00372">
      <w:pPr>
        <w:ind w:left="357"/>
        <w:contextualSpacing/>
        <w:rPr>
          <w:rFonts w:asciiTheme="minorHAnsi" w:hAnsiTheme="minorHAnsi" w:cstheme="minorHAnsi"/>
          <w:sz w:val="24"/>
          <w:szCs w:val="24"/>
        </w:rPr>
      </w:pPr>
      <w:r w:rsidRPr="00AD7E8F">
        <w:rPr>
          <w:rFonts w:asciiTheme="minorHAnsi" w:hAnsiTheme="minorHAnsi" w:cstheme="minorHAnsi"/>
          <w:sz w:val="24"/>
          <w:szCs w:val="24"/>
        </w:rPr>
        <w:t>Distinction</w:t>
      </w:r>
      <w:r w:rsidRPr="00AD7E8F">
        <w:rPr>
          <w:rFonts w:asciiTheme="minorHAnsi" w:hAnsiTheme="minorHAnsi" w:cstheme="minorHAnsi"/>
          <w:sz w:val="24"/>
          <w:szCs w:val="24"/>
        </w:rPr>
        <w:tab/>
      </w:r>
      <w:r w:rsidRPr="00AD7E8F">
        <w:rPr>
          <w:rFonts w:asciiTheme="minorHAnsi" w:hAnsiTheme="minorHAnsi" w:cstheme="minorHAnsi"/>
          <w:sz w:val="24"/>
          <w:szCs w:val="24"/>
        </w:rPr>
        <w:tab/>
        <w:t>3</w:t>
      </w:r>
    </w:p>
    <w:p w14:paraId="6B7B3841" w14:textId="77777777" w:rsidR="00F00372" w:rsidRPr="00AD7E8F" w:rsidRDefault="00F00372" w:rsidP="00F00372">
      <w:pPr>
        <w:ind w:left="357"/>
        <w:contextualSpacing/>
        <w:rPr>
          <w:rFonts w:asciiTheme="minorHAnsi" w:hAnsiTheme="minorHAnsi" w:cstheme="minorHAnsi"/>
          <w:sz w:val="24"/>
          <w:szCs w:val="24"/>
        </w:rPr>
      </w:pPr>
      <w:r w:rsidRPr="00AD7E8F">
        <w:rPr>
          <w:rFonts w:asciiTheme="minorHAnsi" w:hAnsiTheme="minorHAnsi" w:cstheme="minorHAnsi"/>
          <w:sz w:val="24"/>
          <w:szCs w:val="24"/>
        </w:rPr>
        <w:t>Merit</w:t>
      </w:r>
      <w:r w:rsidRPr="00AD7E8F">
        <w:rPr>
          <w:rFonts w:asciiTheme="minorHAnsi" w:hAnsiTheme="minorHAnsi" w:cstheme="minorHAnsi"/>
          <w:sz w:val="24"/>
          <w:szCs w:val="24"/>
        </w:rPr>
        <w:tab/>
      </w:r>
      <w:r w:rsidRPr="00AD7E8F">
        <w:rPr>
          <w:rFonts w:asciiTheme="minorHAnsi" w:hAnsiTheme="minorHAnsi" w:cstheme="minorHAnsi"/>
          <w:sz w:val="24"/>
          <w:szCs w:val="24"/>
        </w:rPr>
        <w:tab/>
        <w:t>2</w:t>
      </w:r>
    </w:p>
    <w:p w14:paraId="7129F658" w14:textId="77777777" w:rsidR="00F00372" w:rsidRPr="00AD7E8F" w:rsidRDefault="00F00372" w:rsidP="00F00372">
      <w:pPr>
        <w:ind w:left="357"/>
        <w:contextualSpacing/>
        <w:rPr>
          <w:rFonts w:asciiTheme="minorHAnsi" w:hAnsiTheme="minorHAnsi" w:cstheme="minorHAnsi"/>
          <w:sz w:val="24"/>
          <w:szCs w:val="24"/>
        </w:rPr>
      </w:pPr>
      <w:r w:rsidRPr="00AD7E8F">
        <w:rPr>
          <w:rFonts w:asciiTheme="minorHAnsi" w:hAnsiTheme="minorHAnsi" w:cstheme="minorHAnsi"/>
          <w:sz w:val="24"/>
          <w:szCs w:val="24"/>
        </w:rPr>
        <w:t>Pass</w:t>
      </w:r>
      <w:r w:rsidRPr="00AD7E8F">
        <w:rPr>
          <w:rFonts w:asciiTheme="minorHAnsi" w:hAnsiTheme="minorHAnsi" w:cstheme="minorHAnsi"/>
          <w:sz w:val="24"/>
          <w:szCs w:val="24"/>
        </w:rPr>
        <w:tab/>
      </w:r>
      <w:r w:rsidRPr="00AD7E8F">
        <w:rPr>
          <w:rFonts w:asciiTheme="minorHAnsi" w:hAnsiTheme="minorHAnsi" w:cstheme="minorHAnsi"/>
          <w:sz w:val="24"/>
          <w:szCs w:val="24"/>
        </w:rPr>
        <w:tab/>
        <w:t>1.5</w:t>
      </w:r>
    </w:p>
    <w:p w14:paraId="245B2B5D" w14:textId="77777777" w:rsidR="00DE4433" w:rsidRPr="00AD7E8F" w:rsidRDefault="00DE4433" w:rsidP="0039028B">
      <w:pPr>
        <w:contextualSpacing/>
        <w:rPr>
          <w:rFonts w:asciiTheme="minorHAnsi" w:hAnsiTheme="minorHAnsi" w:cstheme="minorHAnsi"/>
          <w:b/>
          <w:bCs/>
          <w:sz w:val="24"/>
          <w:szCs w:val="24"/>
          <w:u w:val="single"/>
          <w:lang w:eastAsia="en-GB"/>
        </w:rPr>
      </w:pPr>
    </w:p>
    <w:p w14:paraId="08F51737" w14:textId="258F077E" w:rsidR="00094DF9" w:rsidRPr="003F7401" w:rsidRDefault="00DE4433" w:rsidP="003F7401">
      <w:pPr>
        <w:contextualSpacing/>
        <w:rPr>
          <w:rFonts w:asciiTheme="minorHAnsi" w:hAnsiTheme="minorHAnsi" w:cstheme="minorHAnsi"/>
          <w:sz w:val="24"/>
          <w:szCs w:val="24"/>
          <w:u w:val="single"/>
          <w:lang w:eastAsia="en-GB"/>
        </w:rPr>
      </w:pPr>
      <w:r w:rsidRPr="002D41F0">
        <w:rPr>
          <w:rFonts w:asciiTheme="minorHAnsi" w:hAnsiTheme="minorHAnsi" w:cstheme="minorHAnsi"/>
          <w:b/>
          <w:bCs/>
          <w:sz w:val="24"/>
          <w:szCs w:val="24"/>
          <w:u w:val="single"/>
          <w:lang w:eastAsia="en-GB"/>
        </w:rPr>
        <w:t>Year 13:</w:t>
      </w:r>
      <w:r w:rsidR="000B4EFA" w:rsidRPr="003F7401">
        <w:rPr>
          <w:rFonts w:asciiTheme="minorHAnsi" w:hAnsiTheme="minorHAnsi" w:cstheme="minorHAnsi"/>
          <w:sz w:val="24"/>
          <w:szCs w:val="24"/>
          <w:lang w:eastAsia="en-GB"/>
        </w:rPr>
        <w:t xml:space="preserve"> </w:t>
      </w:r>
      <w:r w:rsidR="00094DF9" w:rsidRPr="002D41F0">
        <w:rPr>
          <w:rFonts w:asciiTheme="minorHAnsi" w:hAnsiTheme="minorHAnsi" w:cstheme="minorHAnsi"/>
          <w:sz w:val="24"/>
          <w:szCs w:val="24"/>
          <w:lang w:eastAsia="en-GB"/>
        </w:rPr>
        <w:t>Entry into Year 13 is not automatic. It is essential that the following criteria be met</w:t>
      </w:r>
      <w:r w:rsidR="003F7401">
        <w:rPr>
          <w:rFonts w:asciiTheme="minorHAnsi" w:hAnsiTheme="minorHAnsi" w:cstheme="minorHAnsi"/>
          <w:sz w:val="24"/>
          <w:szCs w:val="24"/>
          <w:lang w:eastAsia="en-GB"/>
        </w:rPr>
        <w:t xml:space="preserve"> for </w:t>
      </w:r>
      <w:r w:rsidR="00094DF9" w:rsidRPr="002D41F0">
        <w:rPr>
          <w:rFonts w:asciiTheme="minorHAnsi" w:hAnsiTheme="minorHAnsi" w:cstheme="minorHAnsi"/>
          <w:sz w:val="24"/>
          <w:szCs w:val="24"/>
          <w:lang w:eastAsia="en-GB"/>
        </w:rPr>
        <w:t>entry into Year 13, reflecting the increased academic challenge at this level.</w:t>
      </w:r>
    </w:p>
    <w:p w14:paraId="5C8B197C" w14:textId="1273A037" w:rsidR="00DE4433" w:rsidRPr="002D41F0" w:rsidRDefault="00DE4433" w:rsidP="0039028B">
      <w:pPr>
        <w:numPr>
          <w:ilvl w:val="0"/>
          <w:numId w:val="21"/>
        </w:numPr>
        <w:spacing w:before="100" w:beforeAutospacing="1"/>
        <w:ind w:left="0" w:firstLine="0"/>
        <w:contextualSpacing/>
        <w:rPr>
          <w:rFonts w:asciiTheme="minorHAnsi" w:hAnsiTheme="minorHAnsi" w:cstheme="minorHAnsi"/>
          <w:sz w:val="24"/>
          <w:szCs w:val="24"/>
          <w:lang w:eastAsia="en-GB"/>
        </w:rPr>
      </w:pPr>
      <w:r w:rsidRPr="002D41F0">
        <w:rPr>
          <w:rFonts w:asciiTheme="minorHAnsi" w:hAnsiTheme="minorHAnsi" w:cstheme="minorHAnsi"/>
          <w:sz w:val="24"/>
          <w:szCs w:val="24"/>
          <w:lang w:eastAsia="en-GB"/>
        </w:rPr>
        <w:t>Progress from Year 12 into Year 13 is based on the meeting of the minimum academic requirement (see section 2 below</w:t>
      </w:r>
      <w:r w:rsidR="00394E1D" w:rsidRPr="002D41F0">
        <w:rPr>
          <w:rFonts w:asciiTheme="minorHAnsi" w:hAnsiTheme="minorHAnsi" w:cstheme="minorHAnsi"/>
          <w:sz w:val="24"/>
          <w:szCs w:val="24"/>
          <w:lang w:eastAsia="en-GB"/>
        </w:rPr>
        <w:t>) and</w:t>
      </w:r>
      <w:r w:rsidRPr="002D41F0">
        <w:rPr>
          <w:rFonts w:asciiTheme="minorHAnsi" w:hAnsiTheme="minorHAnsi" w:cstheme="minorHAnsi"/>
          <w:sz w:val="24"/>
          <w:szCs w:val="24"/>
          <w:lang w:eastAsia="en-GB"/>
        </w:rPr>
        <w:t xml:space="preserve"> is subject to there being no serious concerns expressed by teachers during Year 12. This includes a minimum attendance and punctuality requirement (see below).</w:t>
      </w:r>
    </w:p>
    <w:p w14:paraId="47BC45EB" w14:textId="77777777" w:rsidR="009600B7" w:rsidRPr="002D41F0" w:rsidRDefault="00DE4433" w:rsidP="0039028B">
      <w:pPr>
        <w:numPr>
          <w:ilvl w:val="0"/>
          <w:numId w:val="22"/>
        </w:numPr>
        <w:spacing w:before="100" w:beforeAutospacing="1" w:after="160"/>
        <w:ind w:left="0" w:firstLine="0"/>
        <w:contextualSpacing/>
        <w:rPr>
          <w:rFonts w:asciiTheme="minorHAnsi" w:hAnsiTheme="minorHAnsi" w:cstheme="minorHAnsi"/>
          <w:sz w:val="24"/>
          <w:szCs w:val="24"/>
          <w:lang w:eastAsia="en-GB"/>
        </w:rPr>
      </w:pPr>
      <w:r w:rsidRPr="002D41F0">
        <w:rPr>
          <w:rFonts w:asciiTheme="minorHAnsi" w:hAnsiTheme="minorHAnsi" w:cstheme="minorHAnsi"/>
          <w:sz w:val="24"/>
          <w:szCs w:val="24"/>
          <w:lang w:eastAsia="en-GB"/>
        </w:rPr>
        <w:t>Direct entry into Year 13 from another school or educational institution is not permitted.</w:t>
      </w:r>
    </w:p>
    <w:p w14:paraId="5A4D2ACF" w14:textId="77777777" w:rsidR="00295FEE" w:rsidRPr="002D41F0" w:rsidRDefault="00295FEE" w:rsidP="0039028B">
      <w:pPr>
        <w:contextualSpacing/>
        <w:rPr>
          <w:rFonts w:asciiTheme="minorHAnsi" w:hAnsiTheme="minorHAnsi" w:cstheme="minorHAnsi"/>
          <w:b/>
          <w:bCs/>
          <w:sz w:val="24"/>
          <w:szCs w:val="24"/>
          <w:lang w:eastAsia="en-GB"/>
        </w:rPr>
      </w:pPr>
    </w:p>
    <w:p w14:paraId="3EA81516" w14:textId="4435D624" w:rsidR="00DE4433" w:rsidRPr="002D41F0" w:rsidRDefault="00DE4433" w:rsidP="0039028B">
      <w:pPr>
        <w:contextualSpacing/>
        <w:rPr>
          <w:rFonts w:asciiTheme="minorHAnsi" w:hAnsiTheme="minorHAnsi" w:cstheme="minorHAnsi"/>
          <w:sz w:val="24"/>
          <w:szCs w:val="24"/>
          <w:lang w:eastAsia="en-GB"/>
        </w:rPr>
      </w:pPr>
      <w:r w:rsidRPr="002D41F0">
        <w:rPr>
          <w:rFonts w:asciiTheme="minorHAnsi" w:hAnsiTheme="minorHAnsi" w:cstheme="minorHAnsi"/>
          <w:b/>
          <w:bCs/>
          <w:sz w:val="24"/>
          <w:szCs w:val="24"/>
          <w:lang w:eastAsia="en-GB"/>
        </w:rPr>
        <w:t>Minimum Entry Requirements</w:t>
      </w:r>
      <w:r w:rsidR="005606F9">
        <w:rPr>
          <w:rFonts w:asciiTheme="minorHAnsi" w:hAnsiTheme="minorHAnsi" w:cstheme="minorHAnsi"/>
          <w:b/>
          <w:bCs/>
          <w:sz w:val="24"/>
          <w:szCs w:val="24"/>
          <w:lang w:eastAsia="en-GB"/>
        </w:rPr>
        <w:t xml:space="preserve"> into Year 13</w:t>
      </w:r>
      <w:r w:rsidRPr="002D41F0">
        <w:rPr>
          <w:rFonts w:asciiTheme="minorHAnsi" w:hAnsiTheme="minorHAnsi" w:cstheme="minorHAnsi"/>
          <w:b/>
          <w:bCs/>
          <w:sz w:val="24"/>
          <w:szCs w:val="24"/>
          <w:lang w:eastAsia="en-GB"/>
        </w:rPr>
        <w:t>:</w:t>
      </w:r>
    </w:p>
    <w:p w14:paraId="513DD13F" w14:textId="1415DCC2" w:rsidR="00DE4433" w:rsidRPr="002D41F0" w:rsidRDefault="00DE4433" w:rsidP="0039028B">
      <w:pPr>
        <w:numPr>
          <w:ilvl w:val="0"/>
          <w:numId w:val="24"/>
        </w:numPr>
        <w:spacing w:before="100" w:beforeAutospacing="1" w:after="100" w:afterAutospacing="1"/>
        <w:ind w:left="0" w:firstLine="0"/>
        <w:contextualSpacing/>
        <w:rPr>
          <w:rFonts w:asciiTheme="minorHAnsi" w:hAnsiTheme="minorHAnsi" w:cstheme="minorHAnsi"/>
          <w:sz w:val="24"/>
          <w:szCs w:val="24"/>
          <w:lang w:eastAsia="en-GB"/>
        </w:rPr>
      </w:pPr>
      <w:r w:rsidRPr="002D41F0">
        <w:rPr>
          <w:rFonts w:asciiTheme="minorHAnsi" w:hAnsiTheme="minorHAnsi" w:cstheme="minorHAnsi"/>
          <w:sz w:val="24"/>
          <w:szCs w:val="24"/>
          <w:lang w:eastAsia="en-GB"/>
        </w:rPr>
        <w:t>To continue with</w:t>
      </w:r>
      <w:r w:rsidR="00F05B21" w:rsidRPr="002D41F0">
        <w:rPr>
          <w:rFonts w:asciiTheme="minorHAnsi" w:hAnsiTheme="minorHAnsi" w:cstheme="minorHAnsi"/>
          <w:sz w:val="24"/>
          <w:szCs w:val="24"/>
          <w:lang w:eastAsia="en-GB"/>
        </w:rPr>
        <w:t xml:space="preserve"> a</w:t>
      </w:r>
      <w:r w:rsidRPr="002D41F0">
        <w:rPr>
          <w:rFonts w:asciiTheme="minorHAnsi" w:hAnsiTheme="minorHAnsi" w:cstheme="minorHAnsi"/>
          <w:sz w:val="24"/>
          <w:szCs w:val="24"/>
          <w:lang w:eastAsia="en-GB"/>
        </w:rPr>
        <w:t xml:space="preserve"> subject into Year 13 the students must achieve a pass (grade E and above) in that subject during internal assessments.</w:t>
      </w:r>
    </w:p>
    <w:p w14:paraId="4B913913" w14:textId="77777777" w:rsidR="00DE4433" w:rsidRPr="002D41F0" w:rsidRDefault="00DE4433" w:rsidP="0039028B">
      <w:pPr>
        <w:numPr>
          <w:ilvl w:val="0"/>
          <w:numId w:val="24"/>
        </w:numPr>
        <w:spacing w:before="100" w:beforeAutospacing="1" w:after="100" w:afterAutospacing="1"/>
        <w:ind w:left="0" w:firstLine="0"/>
        <w:contextualSpacing/>
        <w:rPr>
          <w:rFonts w:asciiTheme="minorHAnsi" w:hAnsiTheme="minorHAnsi" w:cstheme="minorHAnsi"/>
          <w:sz w:val="24"/>
          <w:szCs w:val="24"/>
          <w:lang w:eastAsia="en-GB"/>
        </w:rPr>
      </w:pPr>
      <w:r w:rsidRPr="002D41F0">
        <w:rPr>
          <w:rFonts w:asciiTheme="minorHAnsi" w:hAnsiTheme="minorHAnsi" w:cstheme="minorHAnsi"/>
          <w:sz w:val="24"/>
          <w:szCs w:val="24"/>
          <w:lang w:eastAsia="en-GB"/>
        </w:rPr>
        <w:t>Students should continue into Year 13 with all subjects that they pass at E grade and above.</w:t>
      </w:r>
    </w:p>
    <w:p w14:paraId="1D4769EB" w14:textId="77777777" w:rsidR="00DE4433" w:rsidRPr="002D41F0" w:rsidRDefault="00DE4433" w:rsidP="0039028B">
      <w:pPr>
        <w:numPr>
          <w:ilvl w:val="0"/>
          <w:numId w:val="24"/>
        </w:numPr>
        <w:spacing w:before="100" w:beforeAutospacing="1" w:after="100" w:afterAutospacing="1"/>
        <w:ind w:left="0" w:firstLine="0"/>
        <w:contextualSpacing/>
        <w:rPr>
          <w:rFonts w:asciiTheme="minorHAnsi" w:hAnsiTheme="minorHAnsi" w:cstheme="minorHAnsi"/>
          <w:sz w:val="24"/>
          <w:szCs w:val="24"/>
          <w:lang w:eastAsia="en-GB"/>
        </w:rPr>
      </w:pPr>
      <w:r w:rsidRPr="002D41F0">
        <w:rPr>
          <w:rFonts w:asciiTheme="minorHAnsi" w:hAnsiTheme="minorHAnsi" w:cstheme="minorHAnsi"/>
          <w:sz w:val="24"/>
          <w:szCs w:val="24"/>
          <w:lang w:eastAsia="en-GB"/>
        </w:rPr>
        <w:t>The minimum number of subjects that a student can continue with into Year 13 is 2.</w:t>
      </w:r>
    </w:p>
    <w:p w14:paraId="253845E2" w14:textId="46041736" w:rsidR="00DE4433" w:rsidRPr="002D41F0" w:rsidRDefault="00DE4433" w:rsidP="0039028B">
      <w:pPr>
        <w:numPr>
          <w:ilvl w:val="0"/>
          <w:numId w:val="24"/>
        </w:numPr>
        <w:spacing w:before="100" w:beforeAutospacing="1"/>
        <w:ind w:left="0" w:firstLine="0"/>
        <w:contextualSpacing/>
        <w:rPr>
          <w:rFonts w:asciiTheme="minorHAnsi" w:hAnsiTheme="minorHAnsi" w:cstheme="minorHAnsi"/>
          <w:sz w:val="24"/>
          <w:szCs w:val="24"/>
          <w:lang w:eastAsia="en-GB"/>
        </w:rPr>
      </w:pPr>
      <w:r w:rsidRPr="002D41F0">
        <w:rPr>
          <w:rFonts w:asciiTheme="minorHAnsi" w:hAnsiTheme="minorHAnsi" w:cstheme="minorHAnsi"/>
          <w:sz w:val="24"/>
          <w:szCs w:val="24"/>
          <w:lang w:eastAsia="en-GB"/>
        </w:rPr>
        <w:t>Students must have demonstrated a minimum satisfactory level of attendance – 90%</w:t>
      </w:r>
      <w:r w:rsidR="00D4160B" w:rsidRPr="002D41F0">
        <w:rPr>
          <w:rFonts w:asciiTheme="minorHAnsi" w:hAnsiTheme="minorHAnsi" w:cstheme="minorHAnsi"/>
          <w:sz w:val="24"/>
          <w:szCs w:val="24"/>
          <w:lang w:eastAsia="en-GB"/>
        </w:rPr>
        <w:t>,</w:t>
      </w:r>
      <w:r w:rsidRPr="002D41F0">
        <w:rPr>
          <w:rFonts w:asciiTheme="minorHAnsi" w:hAnsiTheme="minorHAnsi" w:cstheme="minorHAnsi"/>
          <w:sz w:val="24"/>
          <w:szCs w:val="24"/>
          <w:lang w:eastAsia="en-GB"/>
        </w:rPr>
        <w:t xml:space="preserve"> and behaviour in Year 12</w:t>
      </w:r>
      <w:r w:rsidR="00D4160B" w:rsidRPr="002D41F0">
        <w:rPr>
          <w:rFonts w:asciiTheme="minorHAnsi" w:hAnsiTheme="minorHAnsi" w:cstheme="minorHAnsi"/>
          <w:sz w:val="24"/>
          <w:szCs w:val="24"/>
          <w:lang w:eastAsia="en-GB"/>
        </w:rPr>
        <w:t>,</w:t>
      </w:r>
      <w:r w:rsidRPr="002D41F0">
        <w:rPr>
          <w:rFonts w:asciiTheme="minorHAnsi" w:hAnsiTheme="minorHAnsi" w:cstheme="minorHAnsi"/>
          <w:sz w:val="24"/>
          <w:szCs w:val="24"/>
          <w:lang w:eastAsia="en-GB"/>
        </w:rPr>
        <w:t xml:space="preserve"> to </w:t>
      </w:r>
      <w:r w:rsidR="00394E1D" w:rsidRPr="002D41F0">
        <w:rPr>
          <w:rFonts w:asciiTheme="minorHAnsi" w:hAnsiTheme="minorHAnsi" w:cstheme="minorHAnsi"/>
          <w:sz w:val="24"/>
          <w:szCs w:val="24"/>
          <w:lang w:eastAsia="en-GB"/>
        </w:rPr>
        <w:t>enter</w:t>
      </w:r>
      <w:r w:rsidRPr="002D41F0">
        <w:rPr>
          <w:rFonts w:asciiTheme="minorHAnsi" w:hAnsiTheme="minorHAnsi" w:cstheme="minorHAnsi"/>
          <w:sz w:val="24"/>
          <w:szCs w:val="24"/>
          <w:lang w:eastAsia="en-GB"/>
        </w:rPr>
        <w:t xml:space="preserve"> Year 13.</w:t>
      </w:r>
    </w:p>
    <w:p w14:paraId="5E165F2B" w14:textId="77777777" w:rsidR="00DC526B" w:rsidRPr="002D41F0" w:rsidRDefault="00DC526B" w:rsidP="0039028B">
      <w:pPr>
        <w:spacing w:before="100" w:beforeAutospacing="1"/>
        <w:contextualSpacing/>
        <w:rPr>
          <w:rFonts w:asciiTheme="minorHAnsi" w:hAnsiTheme="minorHAnsi" w:cstheme="minorHAnsi"/>
          <w:b/>
          <w:i/>
          <w:sz w:val="24"/>
          <w:szCs w:val="24"/>
          <w:lang w:eastAsia="en-GB"/>
        </w:rPr>
      </w:pPr>
    </w:p>
    <w:p w14:paraId="7ADDC830" w14:textId="74300D36" w:rsidR="00DE4433" w:rsidRPr="002D41F0" w:rsidRDefault="00DE4433" w:rsidP="0039028B">
      <w:pPr>
        <w:spacing w:before="100" w:beforeAutospacing="1"/>
        <w:contextualSpacing/>
        <w:rPr>
          <w:rFonts w:asciiTheme="minorHAnsi" w:hAnsiTheme="minorHAnsi" w:cstheme="minorHAnsi"/>
          <w:b/>
          <w:i/>
          <w:sz w:val="24"/>
          <w:szCs w:val="24"/>
          <w:lang w:eastAsia="en-GB"/>
        </w:rPr>
      </w:pPr>
      <w:r w:rsidRPr="002D41F0">
        <w:rPr>
          <w:rFonts w:asciiTheme="minorHAnsi" w:hAnsiTheme="minorHAnsi" w:cstheme="minorHAnsi"/>
          <w:b/>
          <w:i/>
          <w:sz w:val="24"/>
          <w:szCs w:val="24"/>
          <w:lang w:eastAsia="en-GB"/>
        </w:rPr>
        <w:t>This policy underlines our commitment to affording each student the best chance of academic success, and to supporting and encouraging every member of the learning community to reach their full potential. The policy replaces and nullifies any previous</w:t>
      </w:r>
      <w:r w:rsidR="00D84474">
        <w:rPr>
          <w:rFonts w:asciiTheme="minorHAnsi" w:hAnsiTheme="minorHAnsi" w:cstheme="minorHAnsi"/>
          <w:b/>
          <w:i/>
          <w:sz w:val="24"/>
          <w:szCs w:val="24"/>
          <w:lang w:eastAsia="en-GB"/>
        </w:rPr>
        <w:t xml:space="preserve"> Crompton House</w:t>
      </w:r>
      <w:r w:rsidRPr="002D41F0">
        <w:rPr>
          <w:rFonts w:asciiTheme="minorHAnsi" w:hAnsiTheme="minorHAnsi" w:cstheme="minorHAnsi"/>
          <w:b/>
          <w:i/>
          <w:sz w:val="24"/>
          <w:szCs w:val="24"/>
          <w:lang w:eastAsia="en-GB"/>
        </w:rPr>
        <w:t xml:space="preserve"> Sixth Form admissions policies.</w:t>
      </w:r>
    </w:p>
    <w:p w14:paraId="4BC8E37D" w14:textId="300468A1" w:rsidR="00855A3D" w:rsidRPr="002D41F0" w:rsidRDefault="00472C56" w:rsidP="00157F08">
      <w:pPr>
        <w:widowControl w:val="0"/>
        <w:autoSpaceDE w:val="0"/>
        <w:autoSpaceDN w:val="0"/>
        <w:adjustRightInd w:val="0"/>
        <w:spacing w:after="240"/>
        <w:contextualSpacing/>
        <w:rPr>
          <w:rFonts w:asciiTheme="minorHAnsi" w:hAnsiTheme="minorHAnsi" w:cstheme="minorHAnsi"/>
          <w:bCs/>
          <w:sz w:val="24"/>
          <w:szCs w:val="24"/>
        </w:rPr>
      </w:pPr>
      <w:r w:rsidRPr="002D41F0">
        <w:rPr>
          <w:rFonts w:asciiTheme="minorHAnsi" w:hAnsiTheme="minorHAnsi" w:cstheme="minorHAnsi"/>
          <w:b/>
          <w:i/>
          <w:sz w:val="24"/>
          <w:szCs w:val="24"/>
        </w:rPr>
        <w:t>Document adopted by Admission and Pupil Support Committee</w:t>
      </w:r>
      <w:r w:rsidR="00570500" w:rsidRPr="002D41F0">
        <w:rPr>
          <w:rFonts w:asciiTheme="minorHAnsi" w:hAnsiTheme="minorHAnsi" w:cstheme="minorHAnsi"/>
          <w:b/>
          <w:i/>
          <w:sz w:val="24"/>
          <w:szCs w:val="24"/>
        </w:rPr>
        <w:t>:</w:t>
      </w:r>
    </w:p>
    <w:p w14:paraId="7F387553" w14:textId="77777777" w:rsidR="00157F08" w:rsidRPr="002D41F0" w:rsidRDefault="00157F08" w:rsidP="0039028B">
      <w:pPr>
        <w:shd w:val="clear" w:color="auto" w:fill="FFFFFF"/>
        <w:contextualSpacing/>
        <w:jc w:val="both"/>
        <w:rPr>
          <w:rFonts w:asciiTheme="minorHAnsi" w:hAnsiTheme="minorHAnsi" w:cstheme="minorHAnsi"/>
          <w:b/>
          <w:i/>
          <w:sz w:val="24"/>
          <w:szCs w:val="24"/>
        </w:rPr>
      </w:pPr>
    </w:p>
    <w:p w14:paraId="2DC59479" w14:textId="342EB73D" w:rsidR="00472C56" w:rsidRPr="002D41F0" w:rsidRDefault="00472C56" w:rsidP="0039028B">
      <w:pPr>
        <w:shd w:val="clear" w:color="auto" w:fill="FFFFFF"/>
        <w:contextualSpacing/>
        <w:jc w:val="both"/>
        <w:rPr>
          <w:rFonts w:asciiTheme="minorHAnsi" w:hAnsiTheme="minorHAnsi" w:cstheme="minorHAnsi"/>
          <w:b/>
          <w:i/>
          <w:sz w:val="24"/>
          <w:szCs w:val="24"/>
        </w:rPr>
      </w:pPr>
      <w:r w:rsidRPr="002D41F0">
        <w:rPr>
          <w:rFonts w:asciiTheme="minorHAnsi" w:hAnsiTheme="minorHAnsi" w:cstheme="minorHAnsi"/>
          <w:b/>
          <w:i/>
          <w:sz w:val="24"/>
          <w:szCs w:val="24"/>
        </w:rPr>
        <w:t>Date</w:t>
      </w:r>
      <w:r w:rsidR="00855A3D" w:rsidRPr="002D41F0">
        <w:rPr>
          <w:rFonts w:asciiTheme="minorHAnsi" w:hAnsiTheme="minorHAnsi" w:cstheme="minorHAnsi"/>
          <w:b/>
          <w:i/>
          <w:sz w:val="24"/>
          <w:szCs w:val="24"/>
        </w:rPr>
        <w:t xml:space="preserve">: </w:t>
      </w:r>
      <w:r w:rsidRPr="002D41F0">
        <w:rPr>
          <w:rFonts w:asciiTheme="minorHAnsi" w:hAnsiTheme="minorHAnsi" w:cstheme="minorHAnsi"/>
          <w:b/>
          <w:i/>
          <w:sz w:val="24"/>
          <w:szCs w:val="24"/>
        </w:rPr>
        <w:t>............................</w:t>
      </w:r>
    </w:p>
    <w:p w14:paraId="0FDDC352" w14:textId="77777777" w:rsidR="00472C56" w:rsidRPr="002D41F0" w:rsidRDefault="00472C56" w:rsidP="0039028B">
      <w:pPr>
        <w:shd w:val="clear" w:color="auto" w:fill="FFFFFF"/>
        <w:contextualSpacing/>
        <w:jc w:val="both"/>
        <w:rPr>
          <w:rFonts w:asciiTheme="minorHAnsi" w:hAnsiTheme="minorHAnsi" w:cstheme="minorHAnsi"/>
          <w:b/>
          <w:i/>
          <w:sz w:val="24"/>
          <w:szCs w:val="24"/>
        </w:rPr>
      </w:pPr>
    </w:p>
    <w:p w14:paraId="7E208291" w14:textId="6B61DF4C" w:rsidR="00855A3D" w:rsidRPr="002D41F0" w:rsidRDefault="00472C56" w:rsidP="0039028B">
      <w:pPr>
        <w:shd w:val="clear" w:color="auto" w:fill="FFFFFF"/>
        <w:contextualSpacing/>
        <w:jc w:val="both"/>
        <w:rPr>
          <w:rFonts w:asciiTheme="minorHAnsi" w:hAnsiTheme="minorHAnsi" w:cstheme="minorHAnsi"/>
          <w:b/>
          <w:i/>
          <w:sz w:val="24"/>
          <w:szCs w:val="24"/>
        </w:rPr>
      </w:pPr>
      <w:r w:rsidRPr="002D41F0">
        <w:rPr>
          <w:rFonts w:asciiTheme="minorHAnsi" w:hAnsiTheme="minorHAnsi" w:cstheme="minorHAnsi"/>
          <w:b/>
          <w:i/>
          <w:sz w:val="24"/>
          <w:szCs w:val="24"/>
        </w:rPr>
        <w:t>Signed (Chair)</w:t>
      </w:r>
      <w:r w:rsidRPr="002D41F0">
        <w:rPr>
          <w:rFonts w:asciiTheme="minorHAnsi" w:hAnsiTheme="minorHAnsi" w:cstheme="minorHAnsi"/>
          <w:b/>
          <w:i/>
          <w:sz w:val="24"/>
          <w:szCs w:val="24"/>
        </w:rPr>
        <w:tab/>
        <w:t xml:space="preserve">……….........……………… </w:t>
      </w:r>
    </w:p>
    <w:p w14:paraId="2186C8E8" w14:textId="77777777" w:rsidR="00855A3D" w:rsidRPr="002D41F0" w:rsidRDefault="00855A3D" w:rsidP="0039028B">
      <w:pPr>
        <w:shd w:val="clear" w:color="auto" w:fill="FFFFFF"/>
        <w:contextualSpacing/>
        <w:jc w:val="both"/>
        <w:rPr>
          <w:rFonts w:asciiTheme="minorHAnsi" w:hAnsiTheme="minorHAnsi" w:cstheme="minorHAnsi"/>
          <w:b/>
          <w:i/>
          <w:sz w:val="24"/>
          <w:szCs w:val="24"/>
        </w:rPr>
      </w:pPr>
    </w:p>
    <w:p w14:paraId="59EE9D77" w14:textId="1D10B636" w:rsidR="009655EC" w:rsidRPr="002D41F0" w:rsidRDefault="00472C56" w:rsidP="0039028B">
      <w:pPr>
        <w:shd w:val="clear" w:color="auto" w:fill="FFFFFF"/>
        <w:contextualSpacing/>
        <w:jc w:val="both"/>
        <w:rPr>
          <w:rFonts w:asciiTheme="minorHAnsi" w:hAnsiTheme="minorHAnsi" w:cstheme="minorHAnsi"/>
          <w:b/>
          <w:i/>
          <w:sz w:val="24"/>
          <w:szCs w:val="24"/>
        </w:rPr>
      </w:pPr>
      <w:r w:rsidRPr="002D41F0">
        <w:rPr>
          <w:rFonts w:asciiTheme="minorHAnsi" w:hAnsiTheme="minorHAnsi" w:cstheme="minorHAnsi"/>
          <w:b/>
          <w:i/>
          <w:sz w:val="24"/>
          <w:szCs w:val="24"/>
        </w:rPr>
        <w:t>Print Name:</w:t>
      </w:r>
      <w:r w:rsidRPr="002D41F0">
        <w:rPr>
          <w:rFonts w:asciiTheme="minorHAnsi" w:hAnsiTheme="minorHAnsi" w:cstheme="minorHAnsi"/>
          <w:b/>
          <w:i/>
          <w:sz w:val="24"/>
          <w:szCs w:val="24"/>
        </w:rPr>
        <w:tab/>
        <w:t>……........................………</w:t>
      </w:r>
      <w:r w:rsidR="009F554B" w:rsidRPr="002D41F0">
        <w:rPr>
          <w:rFonts w:asciiTheme="minorHAnsi" w:hAnsiTheme="minorHAnsi" w:cstheme="minorHAnsi"/>
          <w:b/>
          <w:i/>
          <w:sz w:val="24"/>
          <w:szCs w:val="24"/>
        </w:rPr>
        <w:tab/>
      </w:r>
      <w:r w:rsidR="009F554B" w:rsidRPr="002D41F0">
        <w:rPr>
          <w:rFonts w:asciiTheme="minorHAnsi" w:hAnsiTheme="minorHAnsi" w:cstheme="minorHAnsi"/>
          <w:b/>
          <w:i/>
          <w:sz w:val="24"/>
          <w:szCs w:val="24"/>
        </w:rPr>
        <w:tab/>
      </w:r>
      <w:r w:rsidR="009F554B" w:rsidRPr="002D41F0">
        <w:rPr>
          <w:rFonts w:asciiTheme="minorHAnsi" w:hAnsiTheme="minorHAnsi" w:cstheme="minorHAnsi"/>
          <w:b/>
          <w:i/>
          <w:sz w:val="24"/>
          <w:szCs w:val="24"/>
        </w:rPr>
        <w:tab/>
      </w:r>
      <w:r w:rsidR="009F554B" w:rsidRPr="002D41F0">
        <w:rPr>
          <w:rFonts w:asciiTheme="minorHAnsi" w:hAnsiTheme="minorHAnsi" w:cstheme="minorHAnsi"/>
          <w:b/>
          <w:i/>
          <w:sz w:val="24"/>
          <w:szCs w:val="24"/>
        </w:rPr>
        <w:tab/>
      </w:r>
      <w:r w:rsidR="009F554B" w:rsidRPr="002D41F0">
        <w:rPr>
          <w:rFonts w:asciiTheme="minorHAnsi" w:hAnsiTheme="minorHAnsi" w:cstheme="minorHAnsi"/>
          <w:b/>
          <w:i/>
          <w:sz w:val="24"/>
          <w:szCs w:val="24"/>
        </w:rPr>
        <w:tab/>
      </w:r>
      <w:r w:rsidRPr="002D41F0">
        <w:rPr>
          <w:rFonts w:asciiTheme="minorHAnsi" w:hAnsiTheme="minorHAnsi" w:cstheme="minorHAnsi"/>
          <w:b/>
          <w:i/>
          <w:sz w:val="24"/>
          <w:szCs w:val="24"/>
        </w:rPr>
        <w:t>Date of next review:</w:t>
      </w:r>
      <w:r w:rsidR="00570500" w:rsidRPr="002D41F0">
        <w:rPr>
          <w:rFonts w:asciiTheme="minorHAnsi" w:hAnsiTheme="minorHAnsi" w:cstheme="minorHAnsi"/>
          <w:b/>
          <w:i/>
          <w:sz w:val="24"/>
          <w:szCs w:val="24"/>
        </w:rPr>
        <w:t xml:space="preserve"> </w:t>
      </w:r>
      <w:r w:rsidR="009A0B55" w:rsidRPr="003D22A9">
        <w:rPr>
          <w:rFonts w:asciiTheme="minorHAnsi" w:hAnsiTheme="minorHAnsi" w:cstheme="minorHAnsi"/>
          <w:b/>
          <w:i/>
          <w:color w:val="002060"/>
          <w:sz w:val="24"/>
          <w:szCs w:val="24"/>
        </w:rPr>
        <w:t>J</w:t>
      </w:r>
      <w:r w:rsidR="00316525" w:rsidRPr="003D22A9">
        <w:rPr>
          <w:rFonts w:asciiTheme="minorHAnsi" w:hAnsiTheme="minorHAnsi" w:cstheme="minorHAnsi"/>
          <w:b/>
          <w:i/>
          <w:color w:val="002060"/>
          <w:sz w:val="24"/>
          <w:szCs w:val="24"/>
        </w:rPr>
        <w:t>une</w:t>
      </w:r>
      <w:r w:rsidR="009A0B55" w:rsidRPr="003D22A9">
        <w:rPr>
          <w:rFonts w:asciiTheme="minorHAnsi" w:hAnsiTheme="minorHAnsi" w:cstheme="minorHAnsi"/>
          <w:b/>
          <w:i/>
          <w:color w:val="002060"/>
          <w:sz w:val="24"/>
          <w:szCs w:val="24"/>
        </w:rPr>
        <w:t xml:space="preserve"> 202</w:t>
      </w:r>
      <w:r w:rsidR="003D22A9" w:rsidRPr="003D22A9">
        <w:rPr>
          <w:rFonts w:asciiTheme="minorHAnsi" w:hAnsiTheme="minorHAnsi" w:cstheme="minorHAnsi"/>
          <w:b/>
          <w:i/>
          <w:color w:val="002060"/>
          <w:sz w:val="24"/>
          <w:szCs w:val="24"/>
        </w:rPr>
        <w:t>3</w:t>
      </w:r>
    </w:p>
    <w:sectPr w:rsidR="009655EC" w:rsidRPr="002D41F0" w:rsidSect="00540936">
      <w:footerReference w:type="even" r:id="rId11"/>
      <w:footerReference w:type="default" r:id="rId12"/>
      <w:pgSz w:w="11907" w:h="16834" w:code="9"/>
      <w:pgMar w:top="284" w:right="851" w:bottom="1418" w:left="851" w:header="720"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B9C97" w14:textId="77777777" w:rsidR="003921D1" w:rsidRDefault="003921D1">
      <w:r>
        <w:separator/>
      </w:r>
    </w:p>
  </w:endnote>
  <w:endnote w:type="continuationSeparator" w:id="0">
    <w:p w14:paraId="3FBE101A" w14:textId="77777777" w:rsidR="003921D1" w:rsidRDefault="0039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0749" w14:textId="77777777" w:rsidR="00C23809" w:rsidRDefault="00C23809" w:rsidP="00C238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895057" w14:textId="77777777" w:rsidR="00C23809" w:rsidRDefault="00C23809" w:rsidP="00C238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058"/>
      <w:gridCol w:w="9147"/>
    </w:tblGrid>
    <w:tr w:rsidR="00C23809" w14:paraId="5C32A515" w14:textId="77777777" w:rsidTr="00C23809">
      <w:tc>
        <w:tcPr>
          <w:tcW w:w="918" w:type="dxa"/>
        </w:tcPr>
        <w:p w14:paraId="29E3C76F" w14:textId="77777777" w:rsidR="00C23809" w:rsidRPr="00BF7A00" w:rsidRDefault="00C23809">
          <w:pPr>
            <w:pStyle w:val="Footer"/>
            <w:jc w:val="right"/>
            <w:rPr>
              <w:b/>
              <w:bCs/>
              <w:color w:val="4F81BD"/>
              <w:sz w:val="32"/>
              <w:szCs w:val="32"/>
            </w:rPr>
          </w:pPr>
          <w:r w:rsidRPr="00BF7A00">
            <w:rPr>
              <w:sz w:val="22"/>
              <w:szCs w:val="22"/>
            </w:rPr>
            <w:fldChar w:fldCharType="begin"/>
          </w:r>
          <w:r w:rsidRPr="00BF7A00">
            <w:instrText xml:space="preserve"> PAGE   \* MERGEFORMAT </w:instrText>
          </w:r>
          <w:r w:rsidRPr="00BF7A00">
            <w:rPr>
              <w:sz w:val="22"/>
              <w:szCs w:val="22"/>
            </w:rPr>
            <w:fldChar w:fldCharType="separate"/>
          </w:r>
          <w:r w:rsidRPr="00A163DB">
            <w:rPr>
              <w:b/>
              <w:bCs/>
              <w:noProof/>
              <w:color w:val="4F81BD"/>
              <w:sz w:val="32"/>
              <w:szCs w:val="32"/>
            </w:rPr>
            <w:t>1</w:t>
          </w:r>
          <w:r w:rsidRPr="00BF7A00">
            <w:rPr>
              <w:b/>
              <w:bCs/>
              <w:noProof/>
              <w:color w:val="4F81BD"/>
              <w:sz w:val="32"/>
              <w:szCs w:val="32"/>
            </w:rPr>
            <w:fldChar w:fldCharType="end"/>
          </w:r>
        </w:p>
      </w:tc>
      <w:tc>
        <w:tcPr>
          <w:tcW w:w="7938" w:type="dxa"/>
        </w:tcPr>
        <w:p w14:paraId="2266C8D0" w14:textId="1656C56D" w:rsidR="00C23809" w:rsidRDefault="00C23809">
          <w:pPr>
            <w:pStyle w:val="Footer"/>
          </w:pPr>
          <w:r>
            <w:t xml:space="preserve">Proposed </w:t>
          </w:r>
          <w:r w:rsidR="007A7CCD">
            <w:t xml:space="preserve">to </w:t>
          </w:r>
          <w:r>
            <w:t>and accepted</w:t>
          </w:r>
          <w:r w:rsidR="00B30319">
            <w:t xml:space="preserve"> </w:t>
          </w:r>
          <w:r w:rsidR="00394E1D">
            <w:t>by</w:t>
          </w:r>
          <w:r w:rsidR="00B30319">
            <w:t xml:space="preserve"> the Governing Body</w:t>
          </w:r>
          <w:r>
            <w:t xml:space="preserve"> </w:t>
          </w:r>
          <w:r w:rsidR="00CF4A1E">
            <w:t>July 2021</w:t>
          </w:r>
        </w:p>
      </w:tc>
    </w:tr>
  </w:tbl>
  <w:p w14:paraId="1DF40873" w14:textId="77777777" w:rsidR="00C23809" w:rsidRDefault="00C23809" w:rsidP="00C238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6C99B" w14:textId="77777777" w:rsidR="003921D1" w:rsidRDefault="003921D1">
      <w:r>
        <w:separator/>
      </w:r>
    </w:p>
  </w:footnote>
  <w:footnote w:type="continuationSeparator" w:id="0">
    <w:p w14:paraId="0C031F26" w14:textId="77777777" w:rsidR="003921D1" w:rsidRDefault="00392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3A3"/>
    <w:multiLevelType w:val="multilevel"/>
    <w:tmpl w:val="B71AED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D50FA4"/>
    <w:multiLevelType w:val="multilevel"/>
    <w:tmpl w:val="9702B9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77B333C"/>
    <w:multiLevelType w:val="multilevel"/>
    <w:tmpl w:val="76B0C4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E7257E6"/>
    <w:multiLevelType w:val="hybridMultilevel"/>
    <w:tmpl w:val="DBAA8228"/>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Arial"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Arial"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Arial"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1ECB0CEF"/>
    <w:multiLevelType w:val="multilevel"/>
    <w:tmpl w:val="C3C4BD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FB6454E"/>
    <w:multiLevelType w:val="hybridMultilevel"/>
    <w:tmpl w:val="E85E1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C527DD"/>
    <w:multiLevelType w:val="multilevel"/>
    <w:tmpl w:val="EB9A1F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83F320A"/>
    <w:multiLevelType w:val="hybridMultilevel"/>
    <w:tmpl w:val="B1F807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670ABD"/>
    <w:multiLevelType w:val="hybridMultilevel"/>
    <w:tmpl w:val="2598C102"/>
    <w:lvl w:ilvl="0" w:tplc="00010409">
      <w:start w:val="1"/>
      <w:numFmt w:val="bullet"/>
      <w:lvlText w:val=""/>
      <w:lvlJc w:val="left"/>
      <w:pPr>
        <w:tabs>
          <w:tab w:val="num" w:pos="1004"/>
        </w:tabs>
        <w:ind w:left="1004" w:hanging="360"/>
      </w:pPr>
      <w:rPr>
        <w:rFonts w:ascii="Symbol" w:hAnsi="Symbol" w:hint="default"/>
      </w:rPr>
    </w:lvl>
    <w:lvl w:ilvl="1" w:tplc="94929F60">
      <w:start w:val="1"/>
      <w:numFmt w:val="bullet"/>
      <w:lvlText w:val="o"/>
      <w:lvlJc w:val="left"/>
      <w:pPr>
        <w:tabs>
          <w:tab w:val="num" w:pos="1724"/>
        </w:tabs>
        <w:ind w:left="1724" w:hanging="360"/>
      </w:pPr>
      <w:rPr>
        <w:rFonts w:ascii="Courier New" w:hAnsi="Courier New" w:hint="default"/>
      </w:rPr>
    </w:lvl>
    <w:lvl w:ilvl="2" w:tplc="00050409" w:tentative="1">
      <w:start w:val="1"/>
      <w:numFmt w:val="bullet"/>
      <w:lvlText w:val=""/>
      <w:lvlJc w:val="left"/>
      <w:pPr>
        <w:tabs>
          <w:tab w:val="num" w:pos="2444"/>
        </w:tabs>
        <w:ind w:left="2444" w:hanging="360"/>
      </w:pPr>
      <w:rPr>
        <w:rFonts w:ascii="Wingdings" w:hAnsi="Wingdings"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2ED02B6F"/>
    <w:multiLevelType w:val="multilevel"/>
    <w:tmpl w:val="8CC252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71D01F8"/>
    <w:multiLevelType w:val="hybridMultilevel"/>
    <w:tmpl w:val="D626E7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38BB2C78"/>
    <w:multiLevelType w:val="multilevel"/>
    <w:tmpl w:val="46020E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CC91F0C"/>
    <w:multiLevelType w:val="hybridMultilevel"/>
    <w:tmpl w:val="ABA2E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B65942"/>
    <w:multiLevelType w:val="multilevel"/>
    <w:tmpl w:val="25188B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94F2F25"/>
    <w:multiLevelType w:val="multilevel"/>
    <w:tmpl w:val="8F6A77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BC165D2"/>
    <w:multiLevelType w:val="hybridMultilevel"/>
    <w:tmpl w:val="B454A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D03D63"/>
    <w:multiLevelType w:val="hybridMultilevel"/>
    <w:tmpl w:val="9E328FD8"/>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F51FE5"/>
    <w:multiLevelType w:val="hybridMultilevel"/>
    <w:tmpl w:val="AD2AAF16"/>
    <w:lvl w:ilvl="0" w:tplc="08090013">
      <w:start w:val="1"/>
      <w:numFmt w:val="upp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52A002F5"/>
    <w:multiLevelType w:val="hybridMultilevel"/>
    <w:tmpl w:val="3CBE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306251"/>
    <w:multiLevelType w:val="hybridMultilevel"/>
    <w:tmpl w:val="0F9E8644"/>
    <w:lvl w:ilvl="0" w:tplc="00010409">
      <w:start w:val="1"/>
      <w:numFmt w:val="bullet"/>
      <w:lvlText w:val=""/>
      <w:lvlJc w:val="left"/>
      <w:pPr>
        <w:tabs>
          <w:tab w:val="num" w:pos="1004"/>
        </w:tabs>
        <w:ind w:left="1004" w:hanging="360"/>
      </w:pPr>
      <w:rPr>
        <w:rFonts w:ascii="Symbol" w:hAnsi="Symbol" w:hint="default"/>
      </w:rPr>
    </w:lvl>
    <w:lvl w:ilvl="1" w:tplc="00030409" w:tentative="1">
      <w:start w:val="1"/>
      <w:numFmt w:val="bullet"/>
      <w:lvlText w:val="o"/>
      <w:lvlJc w:val="left"/>
      <w:pPr>
        <w:tabs>
          <w:tab w:val="num" w:pos="1724"/>
        </w:tabs>
        <w:ind w:left="1724" w:hanging="360"/>
      </w:pPr>
      <w:rPr>
        <w:rFonts w:ascii="Courier New" w:hAnsi="Courier New" w:hint="default"/>
      </w:rPr>
    </w:lvl>
    <w:lvl w:ilvl="2" w:tplc="00050409" w:tentative="1">
      <w:start w:val="1"/>
      <w:numFmt w:val="bullet"/>
      <w:lvlText w:val=""/>
      <w:lvlJc w:val="left"/>
      <w:pPr>
        <w:tabs>
          <w:tab w:val="num" w:pos="2444"/>
        </w:tabs>
        <w:ind w:left="2444" w:hanging="360"/>
      </w:pPr>
      <w:rPr>
        <w:rFonts w:ascii="Wingdings" w:hAnsi="Wingdings"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56566E94"/>
    <w:multiLevelType w:val="multilevel"/>
    <w:tmpl w:val="C346D2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674708A"/>
    <w:multiLevelType w:val="multilevel"/>
    <w:tmpl w:val="713C94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CA27DBD"/>
    <w:multiLevelType w:val="multilevel"/>
    <w:tmpl w:val="0AE69A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1083CB9"/>
    <w:multiLevelType w:val="multilevel"/>
    <w:tmpl w:val="8CC252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43F1852"/>
    <w:multiLevelType w:val="hybridMultilevel"/>
    <w:tmpl w:val="57A85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D8126C"/>
    <w:multiLevelType w:val="hybridMultilevel"/>
    <w:tmpl w:val="C546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C54C67"/>
    <w:multiLevelType w:val="multilevel"/>
    <w:tmpl w:val="9D042A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98F2AE2"/>
    <w:multiLevelType w:val="multilevel"/>
    <w:tmpl w:val="BE8EDD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7A167B0D"/>
    <w:multiLevelType w:val="hybridMultilevel"/>
    <w:tmpl w:val="064830B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15:restartNumberingAfterBreak="0">
    <w:nsid w:val="7A6A7E9C"/>
    <w:multiLevelType w:val="multilevel"/>
    <w:tmpl w:val="0E0E9F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8"/>
  </w:num>
  <w:num w:numId="3">
    <w:abstractNumId w:val="19"/>
  </w:num>
  <w:num w:numId="4">
    <w:abstractNumId w:val="7"/>
  </w:num>
  <w:num w:numId="5">
    <w:abstractNumId w:val="16"/>
  </w:num>
  <w:num w:numId="6">
    <w:abstractNumId w:val="12"/>
  </w:num>
  <w:num w:numId="7">
    <w:abstractNumId w:val="10"/>
  </w:num>
  <w:num w:numId="8">
    <w:abstractNumId w:val="17"/>
  </w:num>
  <w:num w:numId="9">
    <w:abstractNumId w:val="28"/>
  </w:num>
  <w:num w:numId="10">
    <w:abstractNumId w:val="29"/>
  </w:num>
  <w:num w:numId="11">
    <w:abstractNumId w:val="21"/>
  </w:num>
  <w:num w:numId="12">
    <w:abstractNumId w:val="13"/>
  </w:num>
  <w:num w:numId="13">
    <w:abstractNumId w:val="20"/>
  </w:num>
  <w:num w:numId="14">
    <w:abstractNumId w:val="6"/>
  </w:num>
  <w:num w:numId="15">
    <w:abstractNumId w:val="23"/>
  </w:num>
  <w:num w:numId="16">
    <w:abstractNumId w:val="1"/>
  </w:num>
  <w:num w:numId="17">
    <w:abstractNumId w:val="14"/>
  </w:num>
  <w:num w:numId="18">
    <w:abstractNumId w:val="11"/>
  </w:num>
  <w:num w:numId="19">
    <w:abstractNumId w:val="0"/>
  </w:num>
  <w:num w:numId="20">
    <w:abstractNumId w:val="22"/>
  </w:num>
  <w:num w:numId="21">
    <w:abstractNumId w:val="2"/>
  </w:num>
  <w:num w:numId="22">
    <w:abstractNumId w:val="26"/>
  </w:num>
  <w:num w:numId="23">
    <w:abstractNumId w:val="4"/>
  </w:num>
  <w:num w:numId="24">
    <w:abstractNumId w:val="27"/>
  </w:num>
  <w:num w:numId="25">
    <w:abstractNumId w:val="5"/>
  </w:num>
  <w:num w:numId="26">
    <w:abstractNumId w:val="24"/>
  </w:num>
  <w:num w:numId="27">
    <w:abstractNumId w:val="25"/>
  </w:num>
  <w:num w:numId="28">
    <w:abstractNumId w:val="9"/>
  </w:num>
  <w:num w:numId="29">
    <w:abstractNumId w:val="1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C56"/>
    <w:rsid w:val="000142AF"/>
    <w:rsid w:val="0004123E"/>
    <w:rsid w:val="0006553D"/>
    <w:rsid w:val="00070EF7"/>
    <w:rsid w:val="00085D93"/>
    <w:rsid w:val="00094DF9"/>
    <w:rsid w:val="00094F18"/>
    <w:rsid w:val="000970B7"/>
    <w:rsid w:val="000B4EFA"/>
    <w:rsid w:val="000C0B06"/>
    <w:rsid w:val="000C2468"/>
    <w:rsid w:val="000C695E"/>
    <w:rsid w:val="0010650D"/>
    <w:rsid w:val="001134A2"/>
    <w:rsid w:val="00141C8C"/>
    <w:rsid w:val="00155921"/>
    <w:rsid w:val="001564CF"/>
    <w:rsid w:val="00157F08"/>
    <w:rsid w:val="00166E2D"/>
    <w:rsid w:val="00194392"/>
    <w:rsid w:val="001A056D"/>
    <w:rsid w:val="001A3CD3"/>
    <w:rsid w:val="001B0DD0"/>
    <w:rsid w:val="001C3557"/>
    <w:rsid w:val="001C76F3"/>
    <w:rsid w:val="00205DBB"/>
    <w:rsid w:val="0021754D"/>
    <w:rsid w:val="002552E9"/>
    <w:rsid w:val="002801BB"/>
    <w:rsid w:val="00295FEE"/>
    <w:rsid w:val="002973FD"/>
    <w:rsid w:val="002C1127"/>
    <w:rsid w:val="002D41F0"/>
    <w:rsid w:val="002E6B5C"/>
    <w:rsid w:val="003006F4"/>
    <w:rsid w:val="00307F4A"/>
    <w:rsid w:val="00314D54"/>
    <w:rsid w:val="00316525"/>
    <w:rsid w:val="00344FF1"/>
    <w:rsid w:val="0034635D"/>
    <w:rsid w:val="00386FAB"/>
    <w:rsid w:val="003870D8"/>
    <w:rsid w:val="0039028B"/>
    <w:rsid w:val="003921D1"/>
    <w:rsid w:val="00394E1D"/>
    <w:rsid w:val="00395DE6"/>
    <w:rsid w:val="003A773C"/>
    <w:rsid w:val="003B2B30"/>
    <w:rsid w:val="003B7C9E"/>
    <w:rsid w:val="003D22A9"/>
    <w:rsid w:val="003D2B7B"/>
    <w:rsid w:val="003D4D80"/>
    <w:rsid w:val="003F7401"/>
    <w:rsid w:val="004133F4"/>
    <w:rsid w:val="00417EC6"/>
    <w:rsid w:val="00437FF1"/>
    <w:rsid w:val="004419B7"/>
    <w:rsid w:val="004441B2"/>
    <w:rsid w:val="00444764"/>
    <w:rsid w:val="004611B4"/>
    <w:rsid w:val="00461207"/>
    <w:rsid w:val="00472C56"/>
    <w:rsid w:val="004B4B50"/>
    <w:rsid w:val="004C2458"/>
    <w:rsid w:val="004F3874"/>
    <w:rsid w:val="004F4162"/>
    <w:rsid w:val="005045E2"/>
    <w:rsid w:val="00511EF6"/>
    <w:rsid w:val="00517F18"/>
    <w:rsid w:val="00524F3B"/>
    <w:rsid w:val="00540936"/>
    <w:rsid w:val="00545B1E"/>
    <w:rsid w:val="00556C0C"/>
    <w:rsid w:val="005606F9"/>
    <w:rsid w:val="00570500"/>
    <w:rsid w:val="00573826"/>
    <w:rsid w:val="00582922"/>
    <w:rsid w:val="005926DC"/>
    <w:rsid w:val="005B1729"/>
    <w:rsid w:val="005C0D18"/>
    <w:rsid w:val="005F3830"/>
    <w:rsid w:val="0060726A"/>
    <w:rsid w:val="00612CC0"/>
    <w:rsid w:val="006509A3"/>
    <w:rsid w:val="006572F8"/>
    <w:rsid w:val="00660C53"/>
    <w:rsid w:val="006655A5"/>
    <w:rsid w:val="006667FF"/>
    <w:rsid w:val="0068124E"/>
    <w:rsid w:val="00691DBB"/>
    <w:rsid w:val="006A5BA4"/>
    <w:rsid w:val="006D03D5"/>
    <w:rsid w:val="006D5C08"/>
    <w:rsid w:val="006E416E"/>
    <w:rsid w:val="00700F28"/>
    <w:rsid w:val="007171F8"/>
    <w:rsid w:val="00720142"/>
    <w:rsid w:val="007369D3"/>
    <w:rsid w:val="0074311B"/>
    <w:rsid w:val="00745725"/>
    <w:rsid w:val="00785408"/>
    <w:rsid w:val="007A7CCD"/>
    <w:rsid w:val="007B461F"/>
    <w:rsid w:val="007D4CBD"/>
    <w:rsid w:val="007D7AE3"/>
    <w:rsid w:val="007E08FC"/>
    <w:rsid w:val="007E7076"/>
    <w:rsid w:val="00826F6B"/>
    <w:rsid w:val="00833002"/>
    <w:rsid w:val="008346CE"/>
    <w:rsid w:val="008365BC"/>
    <w:rsid w:val="008446CD"/>
    <w:rsid w:val="00855A3D"/>
    <w:rsid w:val="00876891"/>
    <w:rsid w:val="008875BE"/>
    <w:rsid w:val="008B6C50"/>
    <w:rsid w:val="008E6BD4"/>
    <w:rsid w:val="008F0234"/>
    <w:rsid w:val="0090393F"/>
    <w:rsid w:val="009124EC"/>
    <w:rsid w:val="00917DD4"/>
    <w:rsid w:val="00922ED3"/>
    <w:rsid w:val="009410A1"/>
    <w:rsid w:val="00943A2F"/>
    <w:rsid w:val="009524B7"/>
    <w:rsid w:val="009600B7"/>
    <w:rsid w:val="009655EC"/>
    <w:rsid w:val="009715F6"/>
    <w:rsid w:val="009722C2"/>
    <w:rsid w:val="00973F49"/>
    <w:rsid w:val="00985949"/>
    <w:rsid w:val="009902EC"/>
    <w:rsid w:val="009A0B55"/>
    <w:rsid w:val="009B10E2"/>
    <w:rsid w:val="009B2307"/>
    <w:rsid w:val="009C3D98"/>
    <w:rsid w:val="009D73CD"/>
    <w:rsid w:val="009E2A6D"/>
    <w:rsid w:val="009E5B13"/>
    <w:rsid w:val="009E78E6"/>
    <w:rsid w:val="009F03D0"/>
    <w:rsid w:val="009F554B"/>
    <w:rsid w:val="00A06B75"/>
    <w:rsid w:val="00A163DB"/>
    <w:rsid w:val="00A25C4E"/>
    <w:rsid w:val="00A30CF3"/>
    <w:rsid w:val="00A36D8C"/>
    <w:rsid w:val="00A735B6"/>
    <w:rsid w:val="00A93562"/>
    <w:rsid w:val="00A97795"/>
    <w:rsid w:val="00AC04D6"/>
    <w:rsid w:val="00AC21B3"/>
    <w:rsid w:val="00AD6EF9"/>
    <w:rsid w:val="00AD7E8F"/>
    <w:rsid w:val="00AE4451"/>
    <w:rsid w:val="00B16870"/>
    <w:rsid w:val="00B20E7B"/>
    <w:rsid w:val="00B27602"/>
    <w:rsid w:val="00B30319"/>
    <w:rsid w:val="00B33400"/>
    <w:rsid w:val="00B41F3F"/>
    <w:rsid w:val="00B56860"/>
    <w:rsid w:val="00B67FAE"/>
    <w:rsid w:val="00B81F39"/>
    <w:rsid w:val="00B86197"/>
    <w:rsid w:val="00B90746"/>
    <w:rsid w:val="00B97BD0"/>
    <w:rsid w:val="00BB0C25"/>
    <w:rsid w:val="00BD739C"/>
    <w:rsid w:val="00BE08C1"/>
    <w:rsid w:val="00BE6696"/>
    <w:rsid w:val="00C107C4"/>
    <w:rsid w:val="00C11502"/>
    <w:rsid w:val="00C16876"/>
    <w:rsid w:val="00C23809"/>
    <w:rsid w:val="00C431F6"/>
    <w:rsid w:val="00C6074E"/>
    <w:rsid w:val="00C641E1"/>
    <w:rsid w:val="00C767F8"/>
    <w:rsid w:val="00CA150E"/>
    <w:rsid w:val="00CB1033"/>
    <w:rsid w:val="00CC5432"/>
    <w:rsid w:val="00CD198B"/>
    <w:rsid w:val="00CD1D43"/>
    <w:rsid w:val="00CD44ED"/>
    <w:rsid w:val="00CE4480"/>
    <w:rsid w:val="00CE5AA2"/>
    <w:rsid w:val="00CF4A1E"/>
    <w:rsid w:val="00D03857"/>
    <w:rsid w:val="00D4160B"/>
    <w:rsid w:val="00D435F4"/>
    <w:rsid w:val="00D60052"/>
    <w:rsid w:val="00D7327B"/>
    <w:rsid w:val="00D84474"/>
    <w:rsid w:val="00D936D5"/>
    <w:rsid w:val="00DB396C"/>
    <w:rsid w:val="00DB4567"/>
    <w:rsid w:val="00DC3E82"/>
    <w:rsid w:val="00DC526B"/>
    <w:rsid w:val="00DE4433"/>
    <w:rsid w:val="00E11932"/>
    <w:rsid w:val="00E155B1"/>
    <w:rsid w:val="00E3344B"/>
    <w:rsid w:val="00E43F87"/>
    <w:rsid w:val="00E475D7"/>
    <w:rsid w:val="00E54BA4"/>
    <w:rsid w:val="00E80F8E"/>
    <w:rsid w:val="00EA2E3E"/>
    <w:rsid w:val="00EB7630"/>
    <w:rsid w:val="00EC4537"/>
    <w:rsid w:val="00EC5301"/>
    <w:rsid w:val="00EE1EFB"/>
    <w:rsid w:val="00EF19F0"/>
    <w:rsid w:val="00EF26D1"/>
    <w:rsid w:val="00EF4F02"/>
    <w:rsid w:val="00F00372"/>
    <w:rsid w:val="00F05B21"/>
    <w:rsid w:val="00F30771"/>
    <w:rsid w:val="00F35768"/>
    <w:rsid w:val="00F408F4"/>
    <w:rsid w:val="00F555B8"/>
    <w:rsid w:val="00F661AF"/>
    <w:rsid w:val="00F74ED9"/>
    <w:rsid w:val="00F84835"/>
    <w:rsid w:val="00FC6E67"/>
    <w:rsid w:val="00FE0011"/>
    <w:rsid w:val="00FE7B9B"/>
    <w:rsid w:val="00FF4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DDE8"/>
  <w15:chartTrackingRefBased/>
  <w15:docId w15:val="{F12D91FD-E737-4660-B894-3B409219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C5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72C56"/>
    <w:pPr>
      <w:tabs>
        <w:tab w:val="left" w:pos="-720"/>
        <w:tab w:val="left" w:pos="0"/>
        <w:tab w:val="left" w:pos="720"/>
      </w:tabs>
      <w:suppressAutoHyphens/>
      <w:ind w:left="567" w:hanging="283"/>
    </w:pPr>
    <w:rPr>
      <w:spacing w:val="-3"/>
      <w:sz w:val="24"/>
    </w:rPr>
  </w:style>
  <w:style w:type="character" w:customStyle="1" w:styleId="BodyTextIndent2Char">
    <w:name w:val="Body Text Indent 2 Char"/>
    <w:basedOn w:val="DefaultParagraphFont"/>
    <w:link w:val="BodyTextIndent2"/>
    <w:rsid w:val="00472C56"/>
    <w:rPr>
      <w:rFonts w:ascii="Times New Roman" w:eastAsia="Times New Roman" w:hAnsi="Times New Roman" w:cs="Times New Roman"/>
      <w:spacing w:val="-3"/>
      <w:sz w:val="24"/>
      <w:szCs w:val="20"/>
    </w:rPr>
  </w:style>
  <w:style w:type="paragraph" w:styleId="Footer">
    <w:name w:val="footer"/>
    <w:basedOn w:val="Normal"/>
    <w:link w:val="FooterChar"/>
    <w:uiPriority w:val="99"/>
    <w:rsid w:val="00472C56"/>
    <w:pPr>
      <w:tabs>
        <w:tab w:val="center" w:pos="4320"/>
        <w:tab w:val="right" w:pos="8640"/>
      </w:tabs>
    </w:pPr>
  </w:style>
  <w:style w:type="character" w:customStyle="1" w:styleId="FooterChar">
    <w:name w:val="Footer Char"/>
    <w:basedOn w:val="DefaultParagraphFont"/>
    <w:link w:val="Footer"/>
    <w:uiPriority w:val="99"/>
    <w:rsid w:val="00472C56"/>
    <w:rPr>
      <w:rFonts w:ascii="Times New Roman" w:eastAsia="Times New Roman" w:hAnsi="Times New Roman" w:cs="Times New Roman"/>
      <w:sz w:val="20"/>
      <w:szCs w:val="20"/>
    </w:rPr>
  </w:style>
  <w:style w:type="character" w:styleId="PageNumber">
    <w:name w:val="page number"/>
    <w:basedOn w:val="DefaultParagraphFont"/>
    <w:rsid w:val="00472C56"/>
  </w:style>
  <w:style w:type="paragraph" w:styleId="Header">
    <w:name w:val="header"/>
    <w:basedOn w:val="Normal"/>
    <w:link w:val="HeaderChar"/>
    <w:rsid w:val="00472C56"/>
    <w:pPr>
      <w:tabs>
        <w:tab w:val="center" w:pos="4320"/>
        <w:tab w:val="right" w:pos="8640"/>
      </w:tabs>
    </w:pPr>
  </w:style>
  <w:style w:type="character" w:customStyle="1" w:styleId="HeaderChar">
    <w:name w:val="Header Char"/>
    <w:basedOn w:val="DefaultParagraphFont"/>
    <w:link w:val="Header"/>
    <w:rsid w:val="00472C56"/>
    <w:rPr>
      <w:rFonts w:ascii="Times New Roman" w:eastAsia="Times New Roman" w:hAnsi="Times New Roman" w:cs="Times New Roman"/>
      <w:sz w:val="20"/>
      <w:szCs w:val="20"/>
    </w:rPr>
  </w:style>
  <w:style w:type="paragraph" w:styleId="ListParagraph">
    <w:name w:val="List Paragraph"/>
    <w:basedOn w:val="Normal"/>
    <w:uiPriority w:val="34"/>
    <w:qFormat/>
    <w:rsid w:val="00472C56"/>
    <w:pPr>
      <w:ind w:left="720"/>
    </w:pPr>
  </w:style>
  <w:style w:type="paragraph" w:styleId="BalloonText">
    <w:name w:val="Balloon Text"/>
    <w:basedOn w:val="Normal"/>
    <w:link w:val="BalloonTextChar"/>
    <w:uiPriority w:val="99"/>
    <w:semiHidden/>
    <w:unhideWhenUsed/>
    <w:rsid w:val="00314D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D54"/>
    <w:rPr>
      <w:rFonts w:ascii="Segoe UI" w:eastAsia="Times New Roman" w:hAnsi="Segoe UI" w:cs="Segoe UI"/>
      <w:sz w:val="18"/>
      <w:szCs w:val="18"/>
    </w:rPr>
  </w:style>
  <w:style w:type="table" w:styleId="TableGrid">
    <w:name w:val="Table Grid"/>
    <w:basedOn w:val="TableNormal"/>
    <w:uiPriority w:val="59"/>
    <w:rsid w:val="00DE4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12699f8-ed63-4149-a3f4-1edf26fbc8cb" xsi:nil="true"/>
    <Students xmlns="f12699f8-ed63-4149-a3f4-1edf26fbc8cb">
      <UserInfo>
        <DisplayName/>
        <AccountId xsi:nil="true"/>
        <AccountType/>
      </UserInfo>
    </Students>
    <TeamsChannelId xmlns="f12699f8-ed63-4149-a3f4-1edf26fbc8cb" xsi:nil="true"/>
    <Student_Groups xmlns="f12699f8-ed63-4149-a3f4-1edf26fbc8cb">
      <UserInfo>
        <DisplayName/>
        <AccountId xsi:nil="true"/>
        <AccountType/>
      </UserInfo>
    </Student_Groups>
    <Math_Settings xmlns="f12699f8-ed63-4149-a3f4-1edf26fbc8cb" xsi:nil="true"/>
    <Is_Collaboration_Space_Locked xmlns="f12699f8-ed63-4149-a3f4-1edf26fbc8cb" xsi:nil="true"/>
    <AppVersion xmlns="f12699f8-ed63-4149-a3f4-1edf26fbc8cb" xsi:nil="true"/>
    <Owner xmlns="f12699f8-ed63-4149-a3f4-1edf26fbc8cb">
      <UserInfo>
        <DisplayName/>
        <AccountId xsi:nil="true"/>
        <AccountType/>
      </UserInfo>
    </Owner>
    <Has_Teacher_Only_SectionGroup xmlns="f12699f8-ed63-4149-a3f4-1edf26fbc8cb" xsi:nil="true"/>
    <NotebookType xmlns="f12699f8-ed63-4149-a3f4-1edf26fbc8cb" xsi:nil="true"/>
    <Teachers xmlns="f12699f8-ed63-4149-a3f4-1edf26fbc8cb">
      <UserInfo>
        <DisplayName/>
        <AccountId xsi:nil="true"/>
        <AccountType/>
      </UserInfo>
    </Teachers>
    <Templates xmlns="f12699f8-ed63-4149-a3f4-1edf26fbc8cb" xsi:nil="true"/>
    <DefaultSectionNames xmlns="f12699f8-ed63-4149-a3f4-1edf26fbc8cb" xsi:nil="true"/>
    <CultureName xmlns="f12699f8-ed63-4149-a3f4-1edf26fbc8cb" xsi:nil="true"/>
    <Distribution_Groups xmlns="f12699f8-ed63-4149-a3f4-1edf26fbc8cb" xsi:nil="true"/>
    <Self_Registration_Enabled xmlns="f12699f8-ed63-4149-a3f4-1edf26fbc8cb" xsi:nil="true"/>
    <LMS_Mappings xmlns="f12699f8-ed63-4149-a3f4-1edf26fbc8cb" xsi:nil="true"/>
    <Invited_Teachers xmlns="f12699f8-ed63-4149-a3f4-1edf26fbc8cb" xsi:nil="true"/>
    <Invited_Students xmlns="f12699f8-ed63-4149-a3f4-1edf26fbc8cb" xsi:nil="true"/>
    <IsNotebookLocked xmlns="f12699f8-ed63-4149-a3f4-1edf26fbc8c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0CEB4AF30E6643ABBA88924DCDF7E3" ma:contentTypeVersion="33" ma:contentTypeDescription="Create a new document." ma:contentTypeScope="" ma:versionID="c72d2fc4d8825b10427c141dd3d8acd6">
  <xsd:schema xmlns:xsd="http://www.w3.org/2001/XMLSchema" xmlns:xs="http://www.w3.org/2001/XMLSchema" xmlns:p="http://schemas.microsoft.com/office/2006/metadata/properties" xmlns:ns3="9b4c3626-3a45-4b88-812a-dfa10a248168" xmlns:ns4="f12699f8-ed63-4149-a3f4-1edf26fbc8cb" targetNamespace="http://schemas.microsoft.com/office/2006/metadata/properties" ma:root="true" ma:fieldsID="ab5d3bb649003521431e0bb050031ccd" ns3:_="" ns4:_="">
    <xsd:import namespace="9b4c3626-3a45-4b88-812a-dfa10a248168"/>
    <xsd:import namespace="f12699f8-ed63-4149-a3f4-1edf26fbc8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c3626-3a45-4b88-812a-dfa10a248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2699f8-ed63-4149-a3f4-1edf26fbc8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405269-47DB-4B05-8CDD-BF9079BFD9ED}">
  <ds:schemaRefs>
    <ds:schemaRef ds:uri="http://schemas.microsoft.com/office/2006/metadata/properties"/>
    <ds:schemaRef ds:uri="http://schemas.microsoft.com/office/infopath/2007/PartnerControls"/>
    <ds:schemaRef ds:uri="f12699f8-ed63-4149-a3f4-1edf26fbc8cb"/>
  </ds:schemaRefs>
</ds:datastoreItem>
</file>

<file path=customXml/itemProps2.xml><?xml version="1.0" encoding="utf-8"?>
<ds:datastoreItem xmlns:ds="http://schemas.openxmlformats.org/officeDocument/2006/customXml" ds:itemID="{147218B1-EFE1-4F63-B9D6-6F2E5208C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c3626-3a45-4b88-812a-dfa10a248168"/>
    <ds:schemaRef ds:uri="f12699f8-ed63-4149-a3f4-1edf26fbc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6B96E8-401D-4E51-8020-372AC453A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L.Macfarlane</dc:creator>
  <cp:keywords/>
  <dc:description/>
  <cp:lastModifiedBy>R.Smith</cp:lastModifiedBy>
  <cp:revision>17</cp:revision>
  <cp:lastPrinted>2021-09-07T09:33:00Z</cp:lastPrinted>
  <dcterms:created xsi:type="dcterms:W3CDTF">2023-01-06T10:27:00Z</dcterms:created>
  <dcterms:modified xsi:type="dcterms:W3CDTF">2023-01-06T10:44:00Z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0x010100430CEB4AF30E6643ABBA88924DCDF7E3</vt:lpwstr>
  </property>
</Properties>
</file>