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FA1CD" w14:textId="30B8ECE1" w:rsidR="007959FD" w:rsidRPr="00BA2A8D" w:rsidRDefault="00C35B09" w:rsidP="007959FD">
      <w:pPr>
        <w:rPr>
          <w:rFonts w:ascii="Arial" w:hAnsi="Arial" w:cs="Arial"/>
          <w:b/>
          <w:iCs/>
          <w:color w:val="2C6350"/>
          <w:sz w:val="44"/>
          <w:szCs w:val="44"/>
        </w:rPr>
      </w:pPr>
      <w:r w:rsidRPr="00C35B09">
        <w:rPr>
          <w:rFonts w:ascii="Arial" w:hAnsi="Arial" w:cs="Arial"/>
          <w:b/>
          <w:bCs/>
          <w:iCs/>
          <w:color w:val="2C6350"/>
          <w:sz w:val="44"/>
          <w:szCs w:val="44"/>
          <w:lang w:val="en-US"/>
        </w:rPr>
        <w:t>Key concepts and terms</w:t>
      </w:r>
    </w:p>
    <w:p w14:paraId="12A1BC38" w14:textId="545FD423" w:rsidR="00C35B09" w:rsidRPr="00C35B09" w:rsidRDefault="00C35B09" w:rsidP="00C35B09">
      <w:pPr>
        <w:rPr>
          <w:rFonts w:ascii="Arial" w:hAnsi="Arial" w:cs="Arial"/>
          <w:b/>
          <w:sz w:val="32"/>
          <w:szCs w:val="32"/>
          <w:lang w:val="en-US"/>
        </w:rPr>
      </w:pPr>
      <w:r w:rsidRPr="00C35B09">
        <w:rPr>
          <w:rFonts w:ascii="Arial" w:hAnsi="Arial" w:cs="Arial"/>
          <w:b/>
          <w:sz w:val="32"/>
          <w:szCs w:val="32"/>
          <w:lang w:val="en-US"/>
        </w:rPr>
        <w:t>Small scale research activity</w:t>
      </w:r>
    </w:p>
    <w:p w14:paraId="61BE7281" w14:textId="77777777" w:rsidR="00C35B09" w:rsidRPr="00C35B09" w:rsidRDefault="00C35B09" w:rsidP="00C35B09">
      <w:pPr>
        <w:rPr>
          <w:rFonts w:ascii="Arial" w:hAnsi="Arial" w:cs="Arial"/>
          <w:sz w:val="24"/>
          <w:lang w:val="en-US"/>
        </w:rPr>
      </w:pPr>
    </w:p>
    <w:p w14:paraId="259A0954" w14:textId="65883329" w:rsidR="00C35B09" w:rsidRPr="00C35B09" w:rsidRDefault="00C35B09" w:rsidP="00C35B09">
      <w:pPr>
        <w:rPr>
          <w:rFonts w:ascii="Arial" w:hAnsi="Arial" w:cs="Arial"/>
          <w:b/>
          <w:sz w:val="24"/>
          <w:lang w:val="en-US"/>
        </w:rPr>
      </w:pPr>
      <w:r w:rsidRPr="00C35B09">
        <w:rPr>
          <w:rFonts w:ascii="Arial" w:hAnsi="Arial" w:cs="Arial"/>
          <w:b/>
          <w:sz w:val="40"/>
          <w:szCs w:val="40"/>
          <w:lang w:val="en-US"/>
        </w:rPr>
        <w:t>Task</w:t>
      </w:r>
    </w:p>
    <w:p w14:paraId="35031220" w14:textId="791DD6DE" w:rsidR="00C35B09" w:rsidRDefault="00C35B09" w:rsidP="0099350A">
      <w:pPr>
        <w:numPr>
          <w:ilvl w:val="0"/>
          <w:numId w:val="14"/>
        </w:numPr>
        <w:rPr>
          <w:rFonts w:ascii="Arial" w:hAnsi="Arial" w:cs="Arial"/>
          <w:sz w:val="24"/>
          <w:lang w:val="en-US"/>
        </w:rPr>
      </w:pPr>
      <w:r w:rsidRPr="00C35B09">
        <w:rPr>
          <w:rFonts w:ascii="Arial" w:hAnsi="Arial" w:cs="Arial"/>
          <w:sz w:val="24"/>
          <w:lang w:val="en-US"/>
        </w:rPr>
        <w:t xml:space="preserve">Look up </w:t>
      </w:r>
      <w:r w:rsidRPr="00C35B09">
        <w:rPr>
          <w:rFonts w:ascii="Arial" w:hAnsi="Arial" w:cs="Arial"/>
          <w:b/>
          <w:i/>
          <w:sz w:val="24"/>
          <w:lang w:val="en-US"/>
        </w:rPr>
        <w:t>a definition</w:t>
      </w:r>
      <w:r w:rsidRPr="00C35B09">
        <w:rPr>
          <w:rFonts w:ascii="Arial" w:hAnsi="Arial" w:cs="Arial"/>
          <w:sz w:val="24"/>
          <w:lang w:val="en-US"/>
        </w:rPr>
        <w:t xml:space="preserve"> for each of </w:t>
      </w:r>
      <w:r w:rsidRPr="00C35B09">
        <w:rPr>
          <w:rFonts w:ascii="Arial" w:hAnsi="Arial" w:cs="Arial"/>
          <w:b/>
          <w:i/>
          <w:sz w:val="24"/>
          <w:lang w:val="en-US"/>
        </w:rPr>
        <w:t>the key terms</w:t>
      </w:r>
      <w:r w:rsidRPr="00C35B09">
        <w:rPr>
          <w:rFonts w:ascii="Arial" w:hAnsi="Arial" w:cs="Arial"/>
          <w:sz w:val="24"/>
          <w:lang w:val="en-US"/>
        </w:rPr>
        <w:t xml:space="preserve"> </w:t>
      </w:r>
      <w:r w:rsidR="0099350A">
        <w:rPr>
          <w:rFonts w:ascii="Arial" w:hAnsi="Arial" w:cs="Arial"/>
          <w:sz w:val="24"/>
          <w:lang w:val="en-US"/>
        </w:rPr>
        <w:t xml:space="preserve">listed below. </w:t>
      </w:r>
    </w:p>
    <w:p w14:paraId="365AF730" w14:textId="306DFCB4" w:rsidR="0099350A" w:rsidRPr="00C35B09" w:rsidRDefault="0099350A" w:rsidP="0099350A">
      <w:pPr>
        <w:numPr>
          <w:ilvl w:val="0"/>
          <w:numId w:val="14"/>
        </w:numPr>
        <w:rPr>
          <w:rFonts w:ascii="Arial" w:hAnsi="Arial" w:cs="Arial"/>
          <w:sz w:val="24"/>
          <w:lang w:val="en-US"/>
        </w:rPr>
      </w:pPr>
      <w:r>
        <w:rPr>
          <w:rFonts w:ascii="Arial" w:hAnsi="Arial" w:cs="Arial"/>
          <w:sz w:val="24"/>
          <w:lang w:val="en-US"/>
        </w:rPr>
        <w:t>There are answers on the last page, but try not to look before you’ve had a go yourself!</w:t>
      </w:r>
    </w:p>
    <w:p w14:paraId="51DB2712" w14:textId="77777777" w:rsidR="00C35B09" w:rsidRPr="00C35B09" w:rsidRDefault="00C35B09" w:rsidP="00C35B09">
      <w:pPr>
        <w:rPr>
          <w:rFonts w:ascii="Arial" w:hAnsi="Arial" w:cs="Arial"/>
          <w:sz w:val="24"/>
          <w:lang w:val="en-US"/>
        </w:rPr>
      </w:pPr>
      <w:r w:rsidRPr="00C35B09">
        <w:rPr>
          <w:rFonts w:ascii="Arial" w:hAnsi="Arial" w:cs="Arial"/>
          <w:sz w:val="24"/>
          <w:lang w:val="en-US"/>
        </w:rPr>
        <w:br w:type="page"/>
      </w:r>
    </w:p>
    <w:p w14:paraId="5F76C863" w14:textId="77777777" w:rsidR="00C35B09" w:rsidRPr="00C35B09" w:rsidRDefault="00C35B09" w:rsidP="00C35B09">
      <w:pPr>
        <w:rPr>
          <w:rFonts w:ascii="Arial" w:hAnsi="Arial" w:cs="Arial"/>
          <w:b/>
          <w:sz w:val="24"/>
          <w:lang w:val="en-US"/>
        </w:rPr>
      </w:pPr>
      <w:r w:rsidRPr="00C35B09">
        <w:rPr>
          <w:rFonts w:ascii="Arial" w:hAnsi="Arial" w:cs="Arial"/>
          <w:b/>
          <w:sz w:val="24"/>
          <w:lang w:val="en-US"/>
        </w:rPr>
        <w:lastRenderedPageBreak/>
        <w:t>Researching key concepts and terms for the representation framework</w:t>
      </w:r>
    </w:p>
    <w:p w14:paraId="6AF2588D" w14:textId="77777777" w:rsidR="00C35B09" w:rsidRPr="00C35B09" w:rsidRDefault="00C35B09" w:rsidP="00C35B09">
      <w:pPr>
        <w:rPr>
          <w:rFonts w:ascii="Arial" w:hAnsi="Arial" w:cs="Arial"/>
          <w:sz w:val="24"/>
          <w:lang w:val="en-US"/>
        </w:rPr>
      </w:pPr>
    </w:p>
    <w:p w14:paraId="6E3C0A36" w14:textId="77777777" w:rsidR="00C35B09" w:rsidRPr="00C35B09" w:rsidRDefault="00C35B09" w:rsidP="00C35B09">
      <w:pPr>
        <w:rPr>
          <w:rFonts w:ascii="Arial" w:hAnsi="Arial" w:cs="Arial"/>
          <w:b/>
          <w:sz w:val="40"/>
          <w:szCs w:val="40"/>
          <w:lang w:val="en-US"/>
        </w:rPr>
      </w:pPr>
      <w:r w:rsidRPr="00C35B09">
        <w:rPr>
          <w:rFonts w:ascii="Arial" w:hAnsi="Arial" w:cs="Arial"/>
          <w:b/>
          <w:color w:val="2C6350"/>
          <w:sz w:val="40"/>
          <w:szCs w:val="40"/>
          <w:lang w:val="en-US"/>
        </w:rPr>
        <w:t>Definitions worksheet</w:t>
      </w:r>
    </w:p>
    <w:tbl>
      <w:tblPr>
        <w:tblStyle w:val="TableGrid"/>
        <w:tblW w:w="10348" w:type="dxa"/>
        <w:tblInd w:w="-5" w:type="dxa"/>
        <w:tblBorders>
          <w:top w:val="single" w:sz="4" w:space="0" w:color="2C6350"/>
          <w:left w:val="single" w:sz="4" w:space="0" w:color="2C6350"/>
          <w:bottom w:val="single" w:sz="4" w:space="0" w:color="2C6350"/>
          <w:right w:val="single" w:sz="4" w:space="0" w:color="2C6350"/>
          <w:insideH w:val="single" w:sz="4" w:space="0" w:color="2C6350"/>
          <w:insideV w:val="single" w:sz="4" w:space="0" w:color="2C6350"/>
        </w:tblBorders>
        <w:tblLook w:val="04A0" w:firstRow="1" w:lastRow="0" w:firstColumn="1" w:lastColumn="0" w:noHBand="0" w:noVBand="1"/>
      </w:tblPr>
      <w:tblGrid>
        <w:gridCol w:w="2879"/>
        <w:gridCol w:w="2461"/>
        <w:gridCol w:w="5008"/>
      </w:tblGrid>
      <w:tr w:rsidR="00C35B09" w:rsidRPr="00C35B09" w14:paraId="1CF6CD1D" w14:textId="77777777" w:rsidTr="009B776B">
        <w:tc>
          <w:tcPr>
            <w:tcW w:w="2879" w:type="dxa"/>
            <w:tcBorders>
              <w:bottom w:val="single" w:sz="4" w:space="0" w:color="2C6350"/>
            </w:tcBorders>
            <w:shd w:val="clear" w:color="auto" w:fill="88CAB2"/>
          </w:tcPr>
          <w:p w14:paraId="694704B9" w14:textId="77777777" w:rsidR="00C35B09" w:rsidRPr="00C35B09" w:rsidRDefault="00C35B09" w:rsidP="00C35B09">
            <w:pPr>
              <w:rPr>
                <w:rFonts w:ascii="Arial" w:hAnsi="Arial" w:cs="Arial"/>
                <w:b/>
                <w:sz w:val="24"/>
                <w:lang w:val="en-US"/>
              </w:rPr>
            </w:pPr>
            <w:r w:rsidRPr="00C35B09">
              <w:rPr>
                <w:rFonts w:ascii="Arial" w:hAnsi="Arial" w:cs="Arial"/>
                <w:b/>
                <w:sz w:val="24"/>
                <w:lang w:val="en-US"/>
              </w:rPr>
              <w:t>Key concept</w:t>
            </w:r>
          </w:p>
        </w:tc>
        <w:tc>
          <w:tcPr>
            <w:tcW w:w="2461" w:type="dxa"/>
            <w:shd w:val="clear" w:color="auto" w:fill="88CAB2"/>
          </w:tcPr>
          <w:p w14:paraId="648D2970" w14:textId="77777777" w:rsidR="00C35B09" w:rsidRPr="00C35B09" w:rsidRDefault="00C35B09" w:rsidP="00C35B09">
            <w:pPr>
              <w:rPr>
                <w:rFonts w:ascii="Arial" w:hAnsi="Arial" w:cs="Arial"/>
                <w:b/>
                <w:sz w:val="24"/>
                <w:lang w:val="en-US"/>
              </w:rPr>
            </w:pPr>
            <w:r w:rsidRPr="00C35B09">
              <w:rPr>
                <w:rFonts w:ascii="Arial" w:hAnsi="Arial" w:cs="Arial"/>
                <w:b/>
                <w:sz w:val="24"/>
                <w:lang w:val="en-US"/>
              </w:rPr>
              <w:t>Key terms</w:t>
            </w:r>
          </w:p>
        </w:tc>
        <w:tc>
          <w:tcPr>
            <w:tcW w:w="5008" w:type="dxa"/>
            <w:shd w:val="clear" w:color="auto" w:fill="88CAB2"/>
          </w:tcPr>
          <w:p w14:paraId="167B8DAC" w14:textId="77777777" w:rsidR="00C35B09" w:rsidRPr="00C35B09" w:rsidRDefault="00C35B09" w:rsidP="00C35B09">
            <w:pPr>
              <w:rPr>
                <w:rFonts w:ascii="Arial" w:hAnsi="Arial" w:cs="Arial"/>
                <w:b/>
                <w:sz w:val="24"/>
                <w:lang w:val="en-US"/>
              </w:rPr>
            </w:pPr>
            <w:r w:rsidRPr="00C35B09">
              <w:rPr>
                <w:rFonts w:ascii="Arial" w:hAnsi="Arial" w:cs="Arial"/>
                <w:b/>
                <w:sz w:val="24"/>
                <w:lang w:val="en-US"/>
              </w:rPr>
              <w:t>Definition</w:t>
            </w:r>
          </w:p>
        </w:tc>
      </w:tr>
      <w:tr w:rsidR="00C35B09" w:rsidRPr="00C35B09" w14:paraId="68BCF189" w14:textId="77777777" w:rsidTr="009B776B">
        <w:tc>
          <w:tcPr>
            <w:tcW w:w="2879" w:type="dxa"/>
            <w:vMerge w:val="restart"/>
            <w:shd w:val="clear" w:color="auto" w:fill="DCF0E9"/>
          </w:tcPr>
          <w:p w14:paraId="3E6A5840" w14:textId="77777777" w:rsidR="00C35B09" w:rsidRPr="00C35B09" w:rsidRDefault="00C35B09" w:rsidP="00C35B09">
            <w:pPr>
              <w:rPr>
                <w:rFonts w:ascii="Arial" w:hAnsi="Arial" w:cs="Arial"/>
                <w:b/>
                <w:sz w:val="24"/>
                <w:lang w:val="en-US"/>
              </w:rPr>
            </w:pPr>
            <w:r w:rsidRPr="00C35B09">
              <w:rPr>
                <w:rFonts w:ascii="Arial" w:hAnsi="Arial" w:cs="Arial"/>
                <w:b/>
                <w:sz w:val="24"/>
                <w:lang w:val="en-US"/>
              </w:rPr>
              <w:t>REPRESENTATION</w:t>
            </w:r>
          </w:p>
        </w:tc>
        <w:tc>
          <w:tcPr>
            <w:tcW w:w="2461" w:type="dxa"/>
          </w:tcPr>
          <w:p w14:paraId="10C8639F" w14:textId="77777777" w:rsidR="00C35B09" w:rsidRPr="00C35B09" w:rsidRDefault="00C35B09" w:rsidP="00C35B09">
            <w:pPr>
              <w:rPr>
                <w:rFonts w:ascii="Arial" w:hAnsi="Arial" w:cs="Arial"/>
                <w:sz w:val="24"/>
                <w:lang w:val="en-US"/>
              </w:rPr>
            </w:pPr>
            <w:r w:rsidRPr="00C35B09">
              <w:rPr>
                <w:rFonts w:ascii="Arial" w:hAnsi="Arial" w:cs="Arial"/>
                <w:sz w:val="24"/>
                <w:lang w:val="en-US"/>
              </w:rPr>
              <w:t>Representation</w:t>
            </w:r>
          </w:p>
        </w:tc>
        <w:tc>
          <w:tcPr>
            <w:tcW w:w="5008" w:type="dxa"/>
          </w:tcPr>
          <w:p w14:paraId="72A29277" w14:textId="77777777" w:rsidR="00C35B09" w:rsidRPr="00C35B09" w:rsidRDefault="00C35B09" w:rsidP="00C35B09">
            <w:pPr>
              <w:rPr>
                <w:rFonts w:ascii="Arial" w:hAnsi="Arial" w:cs="Arial"/>
                <w:sz w:val="24"/>
                <w:lang w:val="en-US"/>
              </w:rPr>
            </w:pPr>
          </w:p>
          <w:p w14:paraId="61D9D8EA" w14:textId="77777777" w:rsidR="00C35B09" w:rsidRPr="00C35B09" w:rsidRDefault="00C35B09" w:rsidP="00C35B09">
            <w:pPr>
              <w:rPr>
                <w:rFonts w:ascii="Arial" w:hAnsi="Arial" w:cs="Arial"/>
                <w:sz w:val="24"/>
                <w:lang w:val="en-US"/>
              </w:rPr>
            </w:pPr>
          </w:p>
          <w:p w14:paraId="7D63623E" w14:textId="77777777" w:rsidR="00C35B09" w:rsidRPr="00C35B09" w:rsidRDefault="00C35B09" w:rsidP="00C35B09">
            <w:pPr>
              <w:rPr>
                <w:rFonts w:ascii="Arial" w:hAnsi="Arial" w:cs="Arial"/>
                <w:sz w:val="24"/>
                <w:lang w:val="en-US"/>
              </w:rPr>
            </w:pPr>
          </w:p>
        </w:tc>
      </w:tr>
      <w:tr w:rsidR="00C35B09" w:rsidRPr="00C35B09" w14:paraId="22ADC887" w14:textId="77777777" w:rsidTr="009B776B">
        <w:tc>
          <w:tcPr>
            <w:tcW w:w="2879" w:type="dxa"/>
            <w:vMerge/>
            <w:shd w:val="clear" w:color="auto" w:fill="DCF0E9"/>
          </w:tcPr>
          <w:p w14:paraId="338B0F47" w14:textId="77777777" w:rsidR="00C35B09" w:rsidRPr="00C35B09" w:rsidRDefault="00C35B09" w:rsidP="00C35B09">
            <w:pPr>
              <w:rPr>
                <w:rFonts w:ascii="Arial" w:hAnsi="Arial" w:cs="Arial"/>
                <w:b/>
                <w:sz w:val="24"/>
                <w:lang w:val="en-US"/>
              </w:rPr>
            </w:pPr>
          </w:p>
        </w:tc>
        <w:tc>
          <w:tcPr>
            <w:tcW w:w="2461" w:type="dxa"/>
          </w:tcPr>
          <w:p w14:paraId="78D5EFF4" w14:textId="342359E1" w:rsidR="00C35B09" w:rsidRPr="00C35B09" w:rsidRDefault="00C35B09" w:rsidP="00C35B09">
            <w:pPr>
              <w:rPr>
                <w:rFonts w:ascii="Arial" w:hAnsi="Arial" w:cs="Arial"/>
                <w:sz w:val="24"/>
                <w:lang w:val="en-US"/>
              </w:rPr>
            </w:pPr>
            <w:r w:rsidRPr="00C35B09">
              <w:rPr>
                <w:rFonts w:ascii="Arial" w:hAnsi="Arial" w:cs="Arial"/>
                <w:sz w:val="24"/>
                <w:lang w:val="en-US"/>
              </w:rPr>
              <w:t>Mis</w:t>
            </w:r>
            <w:r w:rsidR="008076AC">
              <w:rPr>
                <w:rFonts w:ascii="Arial" w:hAnsi="Arial" w:cs="Arial"/>
                <w:sz w:val="24"/>
                <w:lang w:val="en-US"/>
              </w:rPr>
              <w:t>r</w:t>
            </w:r>
            <w:r w:rsidRPr="00C35B09">
              <w:rPr>
                <w:rFonts w:ascii="Arial" w:hAnsi="Arial" w:cs="Arial"/>
                <w:sz w:val="24"/>
                <w:lang w:val="en-US"/>
              </w:rPr>
              <w:t>epresentation</w:t>
            </w:r>
          </w:p>
        </w:tc>
        <w:tc>
          <w:tcPr>
            <w:tcW w:w="5008" w:type="dxa"/>
          </w:tcPr>
          <w:p w14:paraId="426369B0" w14:textId="77777777" w:rsidR="00C35B09" w:rsidRPr="00C35B09" w:rsidRDefault="00C35B09" w:rsidP="00C35B09">
            <w:pPr>
              <w:rPr>
                <w:rFonts w:ascii="Arial" w:hAnsi="Arial" w:cs="Arial"/>
                <w:sz w:val="24"/>
                <w:lang w:val="en-US"/>
              </w:rPr>
            </w:pPr>
          </w:p>
          <w:p w14:paraId="7ADA5D20" w14:textId="77777777" w:rsidR="00C35B09" w:rsidRPr="00C35B09" w:rsidRDefault="00C35B09" w:rsidP="00C35B09">
            <w:pPr>
              <w:rPr>
                <w:rFonts w:ascii="Arial" w:hAnsi="Arial" w:cs="Arial"/>
                <w:sz w:val="24"/>
                <w:lang w:val="en-US"/>
              </w:rPr>
            </w:pPr>
          </w:p>
          <w:p w14:paraId="26338CD0" w14:textId="77777777" w:rsidR="00C35B09" w:rsidRPr="00C35B09" w:rsidRDefault="00C35B09" w:rsidP="00C35B09">
            <w:pPr>
              <w:rPr>
                <w:rFonts w:ascii="Arial" w:hAnsi="Arial" w:cs="Arial"/>
                <w:sz w:val="24"/>
                <w:lang w:val="en-US"/>
              </w:rPr>
            </w:pPr>
          </w:p>
        </w:tc>
      </w:tr>
      <w:tr w:rsidR="00C35B09" w:rsidRPr="00C35B09" w14:paraId="68D7D83A" w14:textId="77777777" w:rsidTr="009B776B">
        <w:tc>
          <w:tcPr>
            <w:tcW w:w="2879" w:type="dxa"/>
            <w:vMerge/>
            <w:shd w:val="clear" w:color="auto" w:fill="DCF0E9"/>
          </w:tcPr>
          <w:p w14:paraId="7FF2A906" w14:textId="77777777" w:rsidR="00C35B09" w:rsidRPr="00C35B09" w:rsidRDefault="00C35B09" w:rsidP="00C35B09">
            <w:pPr>
              <w:rPr>
                <w:rFonts w:ascii="Arial" w:hAnsi="Arial" w:cs="Arial"/>
                <w:b/>
                <w:sz w:val="24"/>
                <w:lang w:val="en-US"/>
              </w:rPr>
            </w:pPr>
          </w:p>
        </w:tc>
        <w:tc>
          <w:tcPr>
            <w:tcW w:w="2461" w:type="dxa"/>
          </w:tcPr>
          <w:p w14:paraId="1B4B3E0C" w14:textId="77777777" w:rsidR="00C35B09" w:rsidRPr="00C35B09" w:rsidRDefault="00C35B09" w:rsidP="00C35B09">
            <w:pPr>
              <w:rPr>
                <w:rFonts w:ascii="Arial" w:hAnsi="Arial" w:cs="Arial"/>
                <w:sz w:val="24"/>
                <w:lang w:val="en-US"/>
              </w:rPr>
            </w:pPr>
            <w:r w:rsidRPr="00C35B09">
              <w:rPr>
                <w:rFonts w:ascii="Arial" w:hAnsi="Arial" w:cs="Arial"/>
                <w:sz w:val="24"/>
                <w:lang w:val="en-US"/>
              </w:rPr>
              <w:t>Under-representation</w:t>
            </w:r>
          </w:p>
        </w:tc>
        <w:tc>
          <w:tcPr>
            <w:tcW w:w="5008" w:type="dxa"/>
          </w:tcPr>
          <w:p w14:paraId="3098175F" w14:textId="77777777" w:rsidR="00C35B09" w:rsidRPr="00C35B09" w:rsidRDefault="00C35B09" w:rsidP="00C35B09">
            <w:pPr>
              <w:rPr>
                <w:rFonts w:ascii="Arial" w:hAnsi="Arial" w:cs="Arial"/>
                <w:sz w:val="24"/>
                <w:lang w:val="en-US"/>
              </w:rPr>
            </w:pPr>
          </w:p>
          <w:p w14:paraId="55C55627" w14:textId="77777777" w:rsidR="00C35B09" w:rsidRPr="00C35B09" w:rsidRDefault="00C35B09" w:rsidP="00C35B09">
            <w:pPr>
              <w:rPr>
                <w:rFonts w:ascii="Arial" w:hAnsi="Arial" w:cs="Arial"/>
                <w:sz w:val="24"/>
                <w:lang w:val="en-US"/>
              </w:rPr>
            </w:pPr>
          </w:p>
          <w:p w14:paraId="0E86EA51" w14:textId="77777777" w:rsidR="00C35B09" w:rsidRPr="00C35B09" w:rsidRDefault="00C35B09" w:rsidP="00C35B09">
            <w:pPr>
              <w:rPr>
                <w:rFonts w:ascii="Arial" w:hAnsi="Arial" w:cs="Arial"/>
                <w:sz w:val="24"/>
                <w:lang w:val="en-US"/>
              </w:rPr>
            </w:pPr>
          </w:p>
        </w:tc>
      </w:tr>
      <w:tr w:rsidR="00C35B09" w:rsidRPr="00C35B09" w14:paraId="02E0C121" w14:textId="77777777" w:rsidTr="009B776B">
        <w:tc>
          <w:tcPr>
            <w:tcW w:w="2879" w:type="dxa"/>
            <w:vMerge w:val="restart"/>
            <w:shd w:val="clear" w:color="auto" w:fill="DCF0E9"/>
          </w:tcPr>
          <w:p w14:paraId="78E5EC92" w14:textId="77777777" w:rsidR="00C35B09" w:rsidRPr="00C35B09" w:rsidRDefault="00C35B09" w:rsidP="00C35B09">
            <w:pPr>
              <w:rPr>
                <w:rFonts w:ascii="Arial" w:hAnsi="Arial" w:cs="Arial"/>
                <w:b/>
                <w:sz w:val="24"/>
                <w:lang w:val="en-US"/>
              </w:rPr>
            </w:pPr>
            <w:r w:rsidRPr="00C35B09">
              <w:rPr>
                <w:rFonts w:ascii="Arial" w:hAnsi="Arial" w:cs="Arial"/>
                <w:b/>
                <w:sz w:val="24"/>
                <w:lang w:val="en-US"/>
              </w:rPr>
              <w:t>STEREOTYPES</w:t>
            </w:r>
          </w:p>
        </w:tc>
        <w:tc>
          <w:tcPr>
            <w:tcW w:w="2461" w:type="dxa"/>
          </w:tcPr>
          <w:p w14:paraId="27B19ACF" w14:textId="77777777" w:rsidR="00C35B09" w:rsidRPr="00C35B09" w:rsidRDefault="00C35B09" w:rsidP="00C35B09">
            <w:pPr>
              <w:rPr>
                <w:rFonts w:ascii="Arial" w:hAnsi="Arial" w:cs="Arial"/>
                <w:sz w:val="24"/>
                <w:lang w:val="en-US"/>
              </w:rPr>
            </w:pPr>
            <w:r w:rsidRPr="00C35B09">
              <w:rPr>
                <w:rFonts w:ascii="Arial" w:hAnsi="Arial" w:cs="Arial"/>
                <w:sz w:val="24"/>
                <w:lang w:val="en-US"/>
              </w:rPr>
              <w:t>Stereotype</w:t>
            </w:r>
          </w:p>
        </w:tc>
        <w:tc>
          <w:tcPr>
            <w:tcW w:w="5008" w:type="dxa"/>
          </w:tcPr>
          <w:p w14:paraId="638CB982" w14:textId="77777777" w:rsidR="00C35B09" w:rsidRPr="00C35B09" w:rsidRDefault="00C35B09" w:rsidP="00C35B09">
            <w:pPr>
              <w:rPr>
                <w:rFonts w:ascii="Arial" w:hAnsi="Arial" w:cs="Arial"/>
                <w:sz w:val="24"/>
                <w:lang w:val="en-US"/>
              </w:rPr>
            </w:pPr>
          </w:p>
          <w:p w14:paraId="28B5A6EA" w14:textId="77777777" w:rsidR="00C35B09" w:rsidRPr="00C35B09" w:rsidRDefault="00C35B09" w:rsidP="00C35B09">
            <w:pPr>
              <w:rPr>
                <w:rFonts w:ascii="Arial" w:hAnsi="Arial" w:cs="Arial"/>
                <w:sz w:val="24"/>
                <w:lang w:val="en-US"/>
              </w:rPr>
            </w:pPr>
          </w:p>
          <w:p w14:paraId="5BD12E0E" w14:textId="77777777" w:rsidR="00C35B09" w:rsidRPr="00C35B09" w:rsidRDefault="00C35B09" w:rsidP="00C35B09">
            <w:pPr>
              <w:rPr>
                <w:rFonts w:ascii="Arial" w:hAnsi="Arial" w:cs="Arial"/>
                <w:sz w:val="24"/>
                <w:lang w:val="en-US"/>
              </w:rPr>
            </w:pPr>
          </w:p>
        </w:tc>
      </w:tr>
      <w:tr w:rsidR="00C35B09" w:rsidRPr="00C35B09" w14:paraId="6213C5CB" w14:textId="77777777" w:rsidTr="009B776B">
        <w:tc>
          <w:tcPr>
            <w:tcW w:w="2879" w:type="dxa"/>
            <w:vMerge/>
            <w:shd w:val="clear" w:color="auto" w:fill="DCF0E9"/>
          </w:tcPr>
          <w:p w14:paraId="035DD400" w14:textId="77777777" w:rsidR="00C35B09" w:rsidRPr="00C35B09" w:rsidRDefault="00C35B09" w:rsidP="00C35B09">
            <w:pPr>
              <w:rPr>
                <w:rFonts w:ascii="Arial" w:hAnsi="Arial" w:cs="Arial"/>
                <w:b/>
                <w:sz w:val="24"/>
                <w:lang w:val="en-US"/>
              </w:rPr>
            </w:pPr>
          </w:p>
        </w:tc>
        <w:tc>
          <w:tcPr>
            <w:tcW w:w="2461" w:type="dxa"/>
          </w:tcPr>
          <w:p w14:paraId="419AC2A5" w14:textId="77777777" w:rsidR="00C35B09" w:rsidRPr="00C35B09" w:rsidRDefault="00C35B09" w:rsidP="00C35B09">
            <w:pPr>
              <w:rPr>
                <w:rFonts w:ascii="Arial" w:hAnsi="Arial" w:cs="Arial"/>
                <w:sz w:val="24"/>
                <w:lang w:val="en-US"/>
              </w:rPr>
            </w:pPr>
            <w:r w:rsidRPr="00C35B09">
              <w:rPr>
                <w:rFonts w:ascii="Arial" w:hAnsi="Arial" w:cs="Arial"/>
                <w:sz w:val="24"/>
                <w:lang w:val="en-US"/>
              </w:rPr>
              <w:t>Positive stereotypes</w:t>
            </w:r>
          </w:p>
        </w:tc>
        <w:tc>
          <w:tcPr>
            <w:tcW w:w="5008" w:type="dxa"/>
          </w:tcPr>
          <w:p w14:paraId="6929F8B7" w14:textId="77777777" w:rsidR="00C35B09" w:rsidRPr="00C35B09" w:rsidRDefault="00C35B09" w:rsidP="00C35B09">
            <w:pPr>
              <w:rPr>
                <w:rFonts w:ascii="Arial" w:hAnsi="Arial" w:cs="Arial"/>
                <w:sz w:val="24"/>
                <w:lang w:val="en-US"/>
              </w:rPr>
            </w:pPr>
          </w:p>
          <w:p w14:paraId="0A376BA9" w14:textId="77777777" w:rsidR="00C35B09" w:rsidRPr="00C35B09" w:rsidRDefault="00C35B09" w:rsidP="00C35B09">
            <w:pPr>
              <w:rPr>
                <w:rFonts w:ascii="Arial" w:hAnsi="Arial" w:cs="Arial"/>
                <w:sz w:val="24"/>
                <w:lang w:val="en-US"/>
              </w:rPr>
            </w:pPr>
          </w:p>
          <w:p w14:paraId="0B29EA72" w14:textId="77777777" w:rsidR="00C35B09" w:rsidRPr="00C35B09" w:rsidRDefault="00C35B09" w:rsidP="00C35B09">
            <w:pPr>
              <w:rPr>
                <w:rFonts w:ascii="Arial" w:hAnsi="Arial" w:cs="Arial"/>
                <w:sz w:val="24"/>
                <w:lang w:val="en-US"/>
              </w:rPr>
            </w:pPr>
          </w:p>
        </w:tc>
      </w:tr>
      <w:tr w:rsidR="00C35B09" w:rsidRPr="00C35B09" w14:paraId="3B8C0E02" w14:textId="77777777" w:rsidTr="009B776B">
        <w:tc>
          <w:tcPr>
            <w:tcW w:w="2879" w:type="dxa"/>
            <w:vMerge/>
            <w:shd w:val="clear" w:color="auto" w:fill="DCF0E9"/>
          </w:tcPr>
          <w:p w14:paraId="2B97E74C" w14:textId="77777777" w:rsidR="00C35B09" w:rsidRPr="00C35B09" w:rsidRDefault="00C35B09" w:rsidP="00C35B09">
            <w:pPr>
              <w:rPr>
                <w:rFonts w:ascii="Arial" w:hAnsi="Arial" w:cs="Arial"/>
                <w:b/>
                <w:sz w:val="24"/>
                <w:lang w:val="en-US"/>
              </w:rPr>
            </w:pPr>
          </w:p>
        </w:tc>
        <w:tc>
          <w:tcPr>
            <w:tcW w:w="2461" w:type="dxa"/>
          </w:tcPr>
          <w:p w14:paraId="7D910D52" w14:textId="77777777" w:rsidR="00C35B09" w:rsidRPr="00C35B09" w:rsidRDefault="00C35B09" w:rsidP="00C35B09">
            <w:pPr>
              <w:rPr>
                <w:rFonts w:ascii="Arial" w:hAnsi="Arial" w:cs="Arial"/>
                <w:sz w:val="24"/>
                <w:lang w:val="en-US"/>
              </w:rPr>
            </w:pPr>
            <w:r w:rsidRPr="00C35B09">
              <w:rPr>
                <w:rFonts w:ascii="Arial" w:hAnsi="Arial" w:cs="Arial"/>
                <w:sz w:val="24"/>
                <w:lang w:val="en-US"/>
              </w:rPr>
              <w:t>Negative stereotypes</w:t>
            </w:r>
          </w:p>
        </w:tc>
        <w:tc>
          <w:tcPr>
            <w:tcW w:w="5008" w:type="dxa"/>
          </w:tcPr>
          <w:p w14:paraId="40B90444" w14:textId="77777777" w:rsidR="00C35B09" w:rsidRPr="00C35B09" w:rsidRDefault="00C35B09" w:rsidP="00C35B09">
            <w:pPr>
              <w:rPr>
                <w:rFonts w:ascii="Arial" w:hAnsi="Arial" w:cs="Arial"/>
                <w:sz w:val="24"/>
                <w:lang w:val="en-US"/>
              </w:rPr>
            </w:pPr>
          </w:p>
          <w:p w14:paraId="14E579C0" w14:textId="77777777" w:rsidR="00C35B09" w:rsidRPr="00C35B09" w:rsidRDefault="00C35B09" w:rsidP="00C35B09">
            <w:pPr>
              <w:rPr>
                <w:rFonts w:ascii="Arial" w:hAnsi="Arial" w:cs="Arial"/>
                <w:sz w:val="24"/>
                <w:lang w:val="en-US"/>
              </w:rPr>
            </w:pPr>
          </w:p>
          <w:p w14:paraId="427C7472" w14:textId="77777777" w:rsidR="00C35B09" w:rsidRPr="00C35B09" w:rsidRDefault="00C35B09" w:rsidP="00C35B09">
            <w:pPr>
              <w:rPr>
                <w:rFonts w:ascii="Arial" w:hAnsi="Arial" w:cs="Arial"/>
                <w:sz w:val="24"/>
                <w:lang w:val="en-US"/>
              </w:rPr>
            </w:pPr>
          </w:p>
        </w:tc>
      </w:tr>
      <w:tr w:rsidR="00C35B09" w:rsidRPr="00C35B09" w14:paraId="73D0C750" w14:textId="77777777" w:rsidTr="009B776B">
        <w:tc>
          <w:tcPr>
            <w:tcW w:w="2879" w:type="dxa"/>
            <w:vMerge w:val="restart"/>
            <w:shd w:val="clear" w:color="auto" w:fill="DCF0E9"/>
          </w:tcPr>
          <w:p w14:paraId="6A144A15" w14:textId="77777777" w:rsidR="00C35B09" w:rsidRPr="00C35B09" w:rsidRDefault="00C35B09" w:rsidP="00C35B09">
            <w:pPr>
              <w:rPr>
                <w:rFonts w:ascii="Arial" w:hAnsi="Arial" w:cs="Arial"/>
                <w:b/>
                <w:sz w:val="24"/>
                <w:lang w:val="en-US"/>
              </w:rPr>
            </w:pPr>
            <w:r w:rsidRPr="00C35B09">
              <w:rPr>
                <w:rFonts w:ascii="Arial" w:hAnsi="Arial" w:cs="Arial"/>
                <w:b/>
                <w:sz w:val="24"/>
                <w:lang w:val="en-US"/>
              </w:rPr>
              <w:t>IDEOLOGY</w:t>
            </w:r>
          </w:p>
        </w:tc>
        <w:tc>
          <w:tcPr>
            <w:tcW w:w="2461" w:type="dxa"/>
          </w:tcPr>
          <w:p w14:paraId="276AF88C" w14:textId="77777777" w:rsidR="00C35B09" w:rsidRPr="00C35B09" w:rsidRDefault="00C35B09" w:rsidP="00C35B09">
            <w:pPr>
              <w:rPr>
                <w:rFonts w:ascii="Arial" w:hAnsi="Arial" w:cs="Arial"/>
                <w:sz w:val="24"/>
                <w:lang w:val="en-US"/>
              </w:rPr>
            </w:pPr>
            <w:r w:rsidRPr="00C35B09">
              <w:rPr>
                <w:rFonts w:ascii="Arial" w:hAnsi="Arial" w:cs="Arial"/>
                <w:sz w:val="24"/>
                <w:lang w:val="en-US"/>
              </w:rPr>
              <w:t>Ideology</w:t>
            </w:r>
          </w:p>
        </w:tc>
        <w:tc>
          <w:tcPr>
            <w:tcW w:w="5008" w:type="dxa"/>
          </w:tcPr>
          <w:p w14:paraId="4DCDE26F" w14:textId="77777777" w:rsidR="00C35B09" w:rsidRPr="00C35B09" w:rsidRDefault="00C35B09" w:rsidP="00C35B09">
            <w:pPr>
              <w:rPr>
                <w:rFonts w:ascii="Arial" w:hAnsi="Arial" w:cs="Arial"/>
                <w:sz w:val="24"/>
                <w:lang w:val="en-US"/>
              </w:rPr>
            </w:pPr>
          </w:p>
          <w:p w14:paraId="6E74926A" w14:textId="77777777" w:rsidR="00C35B09" w:rsidRPr="00C35B09" w:rsidRDefault="00C35B09" w:rsidP="00C35B09">
            <w:pPr>
              <w:rPr>
                <w:rFonts w:ascii="Arial" w:hAnsi="Arial" w:cs="Arial"/>
                <w:sz w:val="24"/>
                <w:lang w:val="en-US"/>
              </w:rPr>
            </w:pPr>
          </w:p>
          <w:p w14:paraId="0921E166" w14:textId="77777777" w:rsidR="00C35B09" w:rsidRPr="00C35B09" w:rsidRDefault="00C35B09" w:rsidP="00C35B09">
            <w:pPr>
              <w:rPr>
                <w:rFonts w:ascii="Arial" w:hAnsi="Arial" w:cs="Arial"/>
                <w:sz w:val="24"/>
                <w:lang w:val="en-US"/>
              </w:rPr>
            </w:pPr>
          </w:p>
        </w:tc>
      </w:tr>
      <w:tr w:rsidR="00C35B09" w:rsidRPr="00C35B09" w14:paraId="59C771AF" w14:textId="77777777" w:rsidTr="009B776B">
        <w:tc>
          <w:tcPr>
            <w:tcW w:w="2879" w:type="dxa"/>
            <w:vMerge/>
            <w:shd w:val="clear" w:color="auto" w:fill="DCF0E9"/>
          </w:tcPr>
          <w:p w14:paraId="2B7B5049" w14:textId="77777777" w:rsidR="00C35B09" w:rsidRPr="00C35B09" w:rsidRDefault="00C35B09" w:rsidP="00C35B09">
            <w:pPr>
              <w:rPr>
                <w:rFonts w:ascii="Arial" w:hAnsi="Arial" w:cs="Arial"/>
                <w:b/>
                <w:sz w:val="24"/>
                <w:lang w:val="en-US"/>
              </w:rPr>
            </w:pPr>
          </w:p>
        </w:tc>
        <w:tc>
          <w:tcPr>
            <w:tcW w:w="2461" w:type="dxa"/>
          </w:tcPr>
          <w:p w14:paraId="34C3BCB0" w14:textId="77777777" w:rsidR="00C35B09" w:rsidRPr="00C35B09" w:rsidRDefault="00C35B09" w:rsidP="00C35B09">
            <w:pPr>
              <w:rPr>
                <w:rFonts w:ascii="Arial" w:hAnsi="Arial" w:cs="Arial"/>
                <w:sz w:val="24"/>
                <w:lang w:val="en-US"/>
              </w:rPr>
            </w:pPr>
            <w:r w:rsidRPr="00C35B09">
              <w:rPr>
                <w:rFonts w:ascii="Arial" w:hAnsi="Arial" w:cs="Arial"/>
                <w:sz w:val="24"/>
                <w:lang w:val="en-US"/>
              </w:rPr>
              <w:t>Dominant ideology</w:t>
            </w:r>
          </w:p>
        </w:tc>
        <w:tc>
          <w:tcPr>
            <w:tcW w:w="5008" w:type="dxa"/>
          </w:tcPr>
          <w:p w14:paraId="542A804E" w14:textId="77777777" w:rsidR="00C35B09" w:rsidRPr="00C35B09" w:rsidRDefault="00C35B09" w:rsidP="00C35B09">
            <w:pPr>
              <w:rPr>
                <w:rFonts w:ascii="Arial" w:hAnsi="Arial" w:cs="Arial"/>
                <w:sz w:val="24"/>
                <w:lang w:val="en-US"/>
              </w:rPr>
            </w:pPr>
          </w:p>
          <w:p w14:paraId="7D891E67" w14:textId="77777777" w:rsidR="00C35B09" w:rsidRPr="00C35B09" w:rsidRDefault="00C35B09" w:rsidP="00C35B09">
            <w:pPr>
              <w:rPr>
                <w:rFonts w:ascii="Arial" w:hAnsi="Arial" w:cs="Arial"/>
                <w:sz w:val="24"/>
                <w:lang w:val="en-US"/>
              </w:rPr>
            </w:pPr>
          </w:p>
          <w:p w14:paraId="10604F1B" w14:textId="77777777" w:rsidR="00C35B09" w:rsidRPr="00C35B09" w:rsidRDefault="00C35B09" w:rsidP="00C35B09">
            <w:pPr>
              <w:rPr>
                <w:rFonts w:ascii="Arial" w:hAnsi="Arial" w:cs="Arial"/>
                <w:sz w:val="24"/>
                <w:lang w:val="en-US"/>
              </w:rPr>
            </w:pPr>
          </w:p>
        </w:tc>
      </w:tr>
      <w:tr w:rsidR="00C35B09" w:rsidRPr="00C35B09" w14:paraId="30726003" w14:textId="77777777" w:rsidTr="009B776B">
        <w:tc>
          <w:tcPr>
            <w:tcW w:w="2879" w:type="dxa"/>
            <w:vMerge/>
            <w:shd w:val="clear" w:color="auto" w:fill="DCF0E9"/>
          </w:tcPr>
          <w:p w14:paraId="53612D3A" w14:textId="77777777" w:rsidR="00C35B09" w:rsidRPr="00C35B09" w:rsidRDefault="00C35B09" w:rsidP="00C35B09">
            <w:pPr>
              <w:rPr>
                <w:rFonts w:ascii="Arial" w:hAnsi="Arial" w:cs="Arial"/>
                <w:b/>
                <w:sz w:val="24"/>
                <w:lang w:val="en-US"/>
              </w:rPr>
            </w:pPr>
          </w:p>
        </w:tc>
        <w:tc>
          <w:tcPr>
            <w:tcW w:w="2461" w:type="dxa"/>
          </w:tcPr>
          <w:p w14:paraId="5210DE10" w14:textId="77777777" w:rsidR="00C35B09" w:rsidRPr="00C35B09" w:rsidRDefault="00C35B09" w:rsidP="00C35B09">
            <w:pPr>
              <w:rPr>
                <w:rFonts w:ascii="Arial" w:hAnsi="Arial" w:cs="Arial"/>
                <w:sz w:val="24"/>
                <w:lang w:val="en-US"/>
              </w:rPr>
            </w:pPr>
            <w:r w:rsidRPr="00C35B09">
              <w:rPr>
                <w:rFonts w:ascii="Arial" w:hAnsi="Arial" w:cs="Arial"/>
                <w:sz w:val="24"/>
                <w:lang w:val="en-US"/>
              </w:rPr>
              <w:t>False consciousness</w:t>
            </w:r>
          </w:p>
        </w:tc>
        <w:tc>
          <w:tcPr>
            <w:tcW w:w="5008" w:type="dxa"/>
          </w:tcPr>
          <w:p w14:paraId="6C23FD67" w14:textId="77777777" w:rsidR="00C35B09" w:rsidRPr="00C35B09" w:rsidRDefault="00C35B09" w:rsidP="00C35B09">
            <w:pPr>
              <w:rPr>
                <w:rFonts w:ascii="Arial" w:hAnsi="Arial" w:cs="Arial"/>
                <w:sz w:val="24"/>
                <w:lang w:val="en-US"/>
              </w:rPr>
            </w:pPr>
          </w:p>
          <w:p w14:paraId="3BBD4058" w14:textId="77777777" w:rsidR="00C35B09" w:rsidRPr="00C35B09" w:rsidRDefault="00C35B09" w:rsidP="00C35B09">
            <w:pPr>
              <w:rPr>
                <w:rFonts w:ascii="Arial" w:hAnsi="Arial" w:cs="Arial"/>
                <w:sz w:val="24"/>
                <w:lang w:val="en-US"/>
              </w:rPr>
            </w:pPr>
          </w:p>
          <w:p w14:paraId="665A4768" w14:textId="77777777" w:rsidR="00C35B09" w:rsidRPr="00C35B09" w:rsidRDefault="00C35B09" w:rsidP="00C35B09">
            <w:pPr>
              <w:rPr>
                <w:rFonts w:ascii="Arial" w:hAnsi="Arial" w:cs="Arial"/>
                <w:sz w:val="24"/>
                <w:lang w:val="en-US"/>
              </w:rPr>
            </w:pPr>
          </w:p>
        </w:tc>
      </w:tr>
      <w:tr w:rsidR="00C35B09" w:rsidRPr="00C35B09" w14:paraId="36EFE8BD" w14:textId="77777777" w:rsidTr="009B776B">
        <w:tc>
          <w:tcPr>
            <w:tcW w:w="2879" w:type="dxa"/>
            <w:vMerge w:val="restart"/>
            <w:shd w:val="clear" w:color="auto" w:fill="DCF0E9"/>
          </w:tcPr>
          <w:p w14:paraId="2EDA16E7" w14:textId="0E50E1DB" w:rsidR="00C35B09" w:rsidRPr="00C35B09" w:rsidRDefault="00B42858" w:rsidP="00C35B09">
            <w:pPr>
              <w:rPr>
                <w:rFonts w:ascii="Arial" w:hAnsi="Arial" w:cs="Arial"/>
                <w:b/>
                <w:sz w:val="24"/>
                <w:lang w:val="en-US"/>
              </w:rPr>
            </w:pPr>
            <w:r>
              <w:rPr>
                <w:rFonts w:ascii="Arial" w:hAnsi="Arial" w:cs="Arial"/>
                <w:b/>
                <w:sz w:val="24"/>
                <w:lang w:val="en-US"/>
              </w:rPr>
              <w:t>REALIS</w:t>
            </w:r>
            <w:r w:rsidR="00C35B09" w:rsidRPr="00C35B09">
              <w:rPr>
                <w:rFonts w:ascii="Arial" w:hAnsi="Arial" w:cs="Arial"/>
                <w:b/>
                <w:sz w:val="24"/>
                <w:lang w:val="en-US"/>
              </w:rPr>
              <w:t>M</w:t>
            </w:r>
          </w:p>
        </w:tc>
        <w:tc>
          <w:tcPr>
            <w:tcW w:w="2461" w:type="dxa"/>
          </w:tcPr>
          <w:p w14:paraId="7FAD5E27" w14:textId="77777777" w:rsidR="00C35B09" w:rsidRPr="00C35B09" w:rsidRDefault="00C35B09" w:rsidP="00C35B09">
            <w:pPr>
              <w:rPr>
                <w:rFonts w:ascii="Arial" w:hAnsi="Arial" w:cs="Arial"/>
                <w:sz w:val="24"/>
                <w:lang w:val="en-US"/>
              </w:rPr>
            </w:pPr>
            <w:r w:rsidRPr="00C35B09">
              <w:rPr>
                <w:rFonts w:ascii="Arial" w:hAnsi="Arial" w:cs="Arial"/>
                <w:sz w:val="24"/>
                <w:lang w:val="en-US"/>
              </w:rPr>
              <w:t>Reality</w:t>
            </w:r>
          </w:p>
        </w:tc>
        <w:tc>
          <w:tcPr>
            <w:tcW w:w="5008" w:type="dxa"/>
          </w:tcPr>
          <w:p w14:paraId="3901EDE3" w14:textId="77777777" w:rsidR="00C35B09" w:rsidRPr="00C35B09" w:rsidRDefault="00C35B09" w:rsidP="00C35B09">
            <w:pPr>
              <w:rPr>
                <w:rFonts w:ascii="Arial" w:hAnsi="Arial" w:cs="Arial"/>
                <w:sz w:val="24"/>
                <w:lang w:val="en-US"/>
              </w:rPr>
            </w:pPr>
          </w:p>
          <w:p w14:paraId="1A0FF0B6" w14:textId="77777777" w:rsidR="00C35B09" w:rsidRPr="00C35B09" w:rsidRDefault="00C35B09" w:rsidP="00C35B09">
            <w:pPr>
              <w:rPr>
                <w:rFonts w:ascii="Arial" w:hAnsi="Arial" w:cs="Arial"/>
                <w:sz w:val="24"/>
                <w:lang w:val="en-US"/>
              </w:rPr>
            </w:pPr>
          </w:p>
          <w:p w14:paraId="70924863" w14:textId="77777777" w:rsidR="00C35B09" w:rsidRPr="00C35B09" w:rsidRDefault="00C35B09" w:rsidP="00C35B09">
            <w:pPr>
              <w:rPr>
                <w:rFonts w:ascii="Arial" w:hAnsi="Arial" w:cs="Arial"/>
                <w:sz w:val="24"/>
                <w:lang w:val="en-US"/>
              </w:rPr>
            </w:pPr>
          </w:p>
        </w:tc>
      </w:tr>
      <w:tr w:rsidR="00C35B09" w:rsidRPr="00C35B09" w14:paraId="0D9ACB12" w14:textId="77777777" w:rsidTr="009B776B">
        <w:tc>
          <w:tcPr>
            <w:tcW w:w="2879" w:type="dxa"/>
            <w:vMerge/>
            <w:shd w:val="clear" w:color="auto" w:fill="DCF0E9"/>
          </w:tcPr>
          <w:p w14:paraId="2CC06E5B" w14:textId="77777777" w:rsidR="00C35B09" w:rsidRPr="00C35B09" w:rsidRDefault="00C35B09" w:rsidP="00C35B09">
            <w:pPr>
              <w:rPr>
                <w:rFonts w:ascii="Arial" w:hAnsi="Arial" w:cs="Arial"/>
                <w:b/>
                <w:sz w:val="24"/>
                <w:lang w:val="en-US"/>
              </w:rPr>
            </w:pPr>
          </w:p>
        </w:tc>
        <w:tc>
          <w:tcPr>
            <w:tcW w:w="2461" w:type="dxa"/>
          </w:tcPr>
          <w:p w14:paraId="6D566EC6" w14:textId="77777777" w:rsidR="00C35B09" w:rsidRPr="00C35B09" w:rsidRDefault="00C35B09" w:rsidP="00C35B09">
            <w:pPr>
              <w:rPr>
                <w:rFonts w:ascii="Arial" w:hAnsi="Arial" w:cs="Arial"/>
                <w:sz w:val="24"/>
                <w:lang w:val="en-US"/>
              </w:rPr>
            </w:pPr>
            <w:r w:rsidRPr="00C35B09">
              <w:rPr>
                <w:rFonts w:ascii="Arial" w:hAnsi="Arial" w:cs="Arial"/>
                <w:sz w:val="24"/>
                <w:lang w:val="en-US"/>
              </w:rPr>
              <w:t>Realism</w:t>
            </w:r>
          </w:p>
        </w:tc>
        <w:tc>
          <w:tcPr>
            <w:tcW w:w="5008" w:type="dxa"/>
          </w:tcPr>
          <w:p w14:paraId="27E49A57" w14:textId="77777777" w:rsidR="00C35B09" w:rsidRPr="00C35B09" w:rsidRDefault="00C35B09" w:rsidP="00C35B09">
            <w:pPr>
              <w:rPr>
                <w:rFonts w:ascii="Arial" w:hAnsi="Arial" w:cs="Arial"/>
                <w:sz w:val="24"/>
                <w:lang w:val="en-US"/>
              </w:rPr>
            </w:pPr>
          </w:p>
          <w:p w14:paraId="0801D18D" w14:textId="77777777" w:rsidR="00C35B09" w:rsidRPr="00C35B09" w:rsidRDefault="00C35B09" w:rsidP="00C35B09">
            <w:pPr>
              <w:rPr>
                <w:rFonts w:ascii="Arial" w:hAnsi="Arial" w:cs="Arial"/>
                <w:sz w:val="24"/>
                <w:lang w:val="en-US"/>
              </w:rPr>
            </w:pPr>
          </w:p>
          <w:p w14:paraId="48D0CED0" w14:textId="77777777" w:rsidR="00C35B09" w:rsidRPr="00C35B09" w:rsidRDefault="00C35B09" w:rsidP="00C35B09">
            <w:pPr>
              <w:rPr>
                <w:rFonts w:ascii="Arial" w:hAnsi="Arial" w:cs="Arial"/>
                <w:sz w:val="24"/>
                <w:lang w:val="en-US"/>
              </w:rPr>
            </w:pPr>
          </w:p>
        </w:tc>
      </w:tr>
      <w:tr w:rsidR="00C35B09" w:rsidRPr="00C35B09" w14:paraId="76C61E82" w14:textId="77777777" w:rsidTr="009B776B">
        <w:tc>
          <w:tcPr>
            <w:tcW w:w="2879" w:type="dxa"/>
            <w:vMerge/>
            <w:shd w:val="clear" w:color="auto" w:fill="DCF0E9"/>
          </w:tcPr>
          <w:p w14:paraId="066D2C49" w14:textId="77777777" w:rsidR="00C35B09" w:rsidRPr="00C35B09" w:rsidRDefault="00C35B09" w:rsidP="00C35B09">
            <w:pPr>
              <w:rPr>
                <w:rFonts w:ascii="Arial" w:hAnsi="Arial" w:cs="Arial"/>
                <w:b/>
                <w:sz w:val="24"/>
                <w:lang w:val="en-US"/>
              </w:rPr>
            </w:pPr>
          </w:p>
        </w:tc>
        <w:tc>
          <w:tcPr>
            <w:tcW w:w="2461" w:type="dxa"/>
          </w:tcPr>
          <w:p w14:paraId="2548AF95" w14:textId="77777777" w:rsidR="00C35B09" w:rsidRPr="00C35B09" w:rsidRDefault="00C35B09" w:rsidP="00C35B09">
            <w:pPr>
              <w:rPr>
                <w:rFonts w:ascii="Arial" w:hAnsi="Arial" w:cs="Arial"/>
                <w:sz w:val="24"/>
                <w:lang w:val="en-US"/>
              </w:rPr>
            </w:pPr>
            <w:r w:rsidRPr="00C35B09">
              <w:rPr>
                <w:rFonts w:ascii="Arial" w:hAnsi="Arial" w:cs="Arial"/>
                <w:sz w:val="24"/>
                <w:lang w:val="en-US"/>
              </w:rPr>
              <w:t>Constructed Realism</w:t>
            </w:r>
          </w:p>
        </w:tc>
        <w:tc>
          <w:tcPr>
            <w:tcW w:w="5008" w:type="dxa"/>
          </w:tcPr>
          <w:p w14:paraId="7084B068" w14:textId="77777777" w:rsidR="00C35B09" w:rsidRPr="00C35B09" w:rsidRDefault="00C35B09" w:rsidP="00C35B09">
            <w:pPr>
              <w:rPr>
                <w:rFonts w:ascii="Arial" w:hAnsi="Arial" w:cs="Arial"/>
                <w:sz w:val="24"/>
                <w:lang w:val="en-US"/>
              </w:rPr>
            </w:pPr>
          </w:p>
          <w:p w14:paraId="2D707859" w14:textId="77777777" w:rsidR="00C35B09" w:rsidRPr="00C35B09" w:rsidRDefault="00C35B09" w:rsidP="00C35B09">
            <w:pPr>
              <w:rPr>
                <w:rFonts w:ascii="Arial" w:hAnsi="Arial" w:cs="Arial"/>
                <w:sz w:val="24"/>
                <w:lang w:val="en-US"/>
              </w:rPr>
            </w:pPr>
          </w:p>
          <w:p w14:paraId="4EC5BDD5" w14:textId="77777777" w:rsidR="00C35B09" w:rsidRPr="00C35B09" w:rsidRDefault="00C35B09" w:rsidP="00C35B09">
            <w:pPr>
              <w:rPr>
                <w:rFonts w:ascii="Arial" w:hAnsi="Arial" w:cs="Arial"/>
                <w:sz w:val="24"/>
                <w:lang w:val="en-US"/>
              </w:rPr>
            </w:pPr>
          </w:p>
          <w:p w14:paraId="13106382" w14:textId="77777777" w:rsidR="00C35B09" w:rsidRPr="00C35B09" w:rsidRDefault="00C35B09" w:rsidP="00C35B09">
            <w:pPr>
              <w:rPr>
                <w:rFonts w:ascii="Arial" w:hAnsi="Arial" w:cs="Arial"/>
                <w:sz w:val="24"/>
                <w:lang w:val="en-US"/>
              </w:rPr>
            </w:pPr>
          </w:p>
        </w:tc>
      </w:tr>
    </w:tbl>
    <w:p w14:paraId="298D487B" w14:textId="77777777" w:rsidR="00C35B09" w:rsidRPr="00C35B09" w:rsidRDefault="00C35B09" w:rsidP="00C35B09">
      <w:pPr>
        <w:rPr>
          <w:rFonts w:ascii="Arial" w:hAnsi="Arial" w:cs="Arial"/>
          <w:sz w:val="24"/>
          <w:lang w:val="en-US"/>
        </w:rPr>
      </w:pPr>
    </w:p>
    <w:p w14:paraId="2C2255DA" w14:textId="77777777" w:rsidR="00C35B09" w:rsidRPr="00C35B09" w:rsidRDefault="00C35B09" w:rsidP="00C35B09">
      <w:pPr>
        <w:rPr>
          <w:rFonts w:ascii="Arial" w:hAnsi="Arial" w:cs="Arial"/>
          <w:sz w:val="24"/>
          <w:lang w:val="en-US"/>
        </w:rPr>
      </w:pPr>
    </w:p>
    <w:p w14:paraId="3C444464" w14:textId="77777777" w:rsidR="00C35B09" w:rsidRPr="00C35B09" w:rsidRDefault="00C35B09" w:rsidP="00C35B09">
      <w:pPr>
        <w:rPr>
          <w:rFonts w:ascii="Arial" w:hAnsi="Arial" w:cs="Arial"/>
          <w:sz w:val="24"/>
          <w:lang w:val="en-US"/>
        </w:rPr>
      </w:pPr>
    </w:p>
    <w:p w14:paraId="22009303" w14:textId="77777777" w:rsidR="00C35B09" w:rsidRPr="00C35B09" w:rsidRDefault="00C35B09" w:rsidP="00C35B09">
      <w:pPr>
        <w:rPr>
          <w:rFonts w:ascii="Arial" w:hAnsi="Arial" w:cs="Arial"/>
          <w:sz w:val="24"/>
          <w:lang w:val="en-US"/>
        </w:rPr>
      </w:pPr>
    </w:p>
    <w:p w14:paraId="0B149609" w14:textId="77777777" w:rsidR="00C35B09" w:rsidRPr="00C35B09" w:rsidRDefault="00C35B09" w:rsidP="00C35B09">
      <w:pPr>
        <w:rPr>
          <w:rFonts w:ascii="Arial" w:hAnsi="Arial" w:cs="Arial"/>
          <w:sz w:val="24"/>
          <w:lang w:val="en-US"/>
        </w:rPr>
      </w:pPr>
    </w:p>
    <w:p w14:paraId="605EDF75" w14:textId="77777777" w:rsidR="00C35B09" w:rsidRDefault="00C35B09">
      <w:pPr>
        <w:spacing w:after="160" w:line="259" w:lineRule="auto"/>
        <w:rPr>
          <w:rFonts w:ascii="Arial" w:hAnsi="Arial" w:cs="Arial"/>
          <w:sz w:val="24"/>
          <w:lang w:val="en-US"/>
        </w:rPr>
      </w:pPr>
      <w:r>
        <w:rPr>
          <w:rFonts w:ascii="Arial" w:hAnsi="Arial" w:cs="Arial"/>
          <w:sz w:val="24"/>
          <w:lang w:val="en-US"/>
        </w:rPr>
        <w:br w:type="page"/>
      </w:r>
    </w:p>
    <w:p w14:paraId="56BF7E5E" w14:textId="77777777" w:rsidR="00C35B09" w:rsidRPr="00C35B09" w:rsidRDefault="00C35B09" w:rsidP="00C35B09">
      <w:pPr>
        <w:rPr>
          <w:rFonts w:ascii="Arial" w:hAnsi="Arial" w:cs="Arial"/>
          <w:b/>
          <w:sz w:val="24"/>
          <w:lang w:val="en-US"/>
        </w:rPr>
      </w:pPr>
      <w:r w:rsidRPr="00C35B09">
        <w:rPr>
          <w:rFonts w:ascii="Arial" w:hAnsi="Arial" w:cs="Arial"/>
          <w:b/>
          <w:sz w:val="24"/>
          <w:lang w:val="en-US"/>
        </w:rPr>
        <w:lastRenderedPageBreak/>
        <w:t>Researching Key Concepts and terms for the Representation framework</w:t>
      </w:r>
    </w:p>
    <w:tbl>
      <w:tblPr>
        <w:tblStyle w:val="TableGrid"/>
        <w:tblW w:w="10461" w:type="dxa"/>
        <w:tblInd w:w="-5" w:type="dxa"/>
        <w:tblBorders>
          <w:top w:val="single" w:sz="4" w:space="0" w:color="2C6350"/>
          <w:left w:val="single" w:sz="4" w:space="0" w:color="2C6350"/>
          <w:bottom w:val="single" w:sz="4" w:space="0" w:color="2C6350"/>
          <w:right w:val="single" w:sz="4" w:space="0" w:color="2C6350"/>
          <w:insideH w:val="single" w:sz="4" w:space="0" w:color="2C6350"/>
          <w:insideV w:val="single" w:sz="4" w:space="0" w:color="2C6350"/>
        </w:tblBorders>
        <w:tblLook w:val="04A0" w:firstRow="1" w:lastRow="0" w:firstColumn="1" w:lastColumn="0" w:noHBand="0" w:noVBand="1"/>
      </w:tblPr>
      <w:tblGrid>
        <w:gridCol w:w="2240"/>
        <w:gridCol w:w="8221"/>
      </w:tblGrid>
      <w:tr w:rsidR="00C35B09" w:rsidRPr="00C35B09" w14:paraId="60587CEF" w14:textId="77777777" w:rsidTr="00D93AB3">
        <w:tc>
          <w:tcPr>
            <w:tcW w:w="2240" w:type="dxa"/>
            <w:tcBorders>
              <w:bottom w:val="single" w:sz="4" w:space="0" w:color="2C6350"/>
            </w:tcBorders>
            <w:shd w:val="clear" w:color="auto" w:fill="88CAB2"/>
          </w:tcPr>
          <w:p w14:paraId="70B049C5" w14:textId="77777777" w:rsidR="00C35B09" w:rsidRPr="00C35B09" w:rsidRDefault="00C35B09" w:rsidP="00C35B09">
            <w:pPr>
              <w:rPr>
                <w:rFonts w:ascii="Arial" w:hAnsi="Arial" w:cs="Arial"/>
                <w:b/>
                <w:sz w:val="24"/>
                <w:lang w:val="en-US"/>
              </w:rPr>
            </w:pPr>
            <w:r w:rsidRPr="00C35B09">
              <w:rPr>
                <w:rFonts w:ascii="Arial" w:hAnsi="Arial" w:cs="Arial"/>
                <w:b/>
                <w:sz w:val="24"/>
                <w:lang w:val="en-US"/>
              </w:rPr>
              <w:t>Key terms</w:t>
            </w:r>
          </w:p>
        </w:tc>
        <w:tc>
          <w:tcPr>
            <w:tcW w:w="8221" w:type="dxa"/>
            <w:shd w:val="clear" w:color="auto" w:fill="88CAB2"/>
          </w:tcPr>
          <w:p w14:paraId="360B08AC" w14:textId="77777777" w:rsidR="00C35B09" w:rsidRPr="00C35B09" w:rsidRDefault="00C35B09" w:rsidP="00C35B09">
            <w:pPr>
              <w:rPr>
                <w:rFonts w:ascii="Arial" w:hAnsi="Arial" w:cs="Arial"/>
                <w:b/>
                <w:sz w:val="24"/>
                <w:lang w:val="en-US"/>
              </w:rPr>
            </w:pPr>
            <w:r w:rsidRPr="00C35B09">
              <w:rPr>
                <w:rFonts w:ascii="Arial" w:hAnsi="Arial" w:cs="Arial"/>
                <w:b/>
                <w:sz w:val="24"/>
                <w:lang w:val="en-US"/>
              </w:rPr>
              <w:t>Definition</w:t>
            </w:r>
          </w:p>
        </w:tc>
      </w:tr>
      <w:tr w:rsidR="00C35B09" w:rsidRPr="00C35B09" w14:paraId="2D821E67" w14:textId="77777777" w:rsidTr="00D93AB3">
        <w:tc>
          <w:tcPr>
            <w:tcW w:w="2240" w:type="dxa"/>
            <w:shd w:val="clear" w:color="auto" w:fill="DCF0E9"/>
          </w:tcPr>
          <w:p w14:paraId="3DBDBD7B" w14:textId="77777777" w:rsidR="00C35B09" w:rsidRPr="00C35B09" w:rsidRDefault="00C35B09" w:rsidP="00C35B09">
            <w:pPr>
              <w:rPr>
                <w:rFonts w:ascii="Arial" w:hAnsi="Arial" w:cs="Arial"/>
                <w:sz w:val="24"/>
                <w:lang w:val="en-US"/>
              </w:rPr>
            </w:pPr>
            <w:r w:rsidRPr="00C35B09">
              <w:rPr>
                <w:rFonts w:ascii="Arial" w:hAnsi="Arial" w:cs="Arial"/>
                <w:sz w:val="24"/>
                <w:lang w:val="en-US"/>
              </w:rPr>
              <w:t>Representation</w:t>
            </w:r>
          </w:p>
        </w:tc>
        <w:tc>
          <w:tcPr>
            <w:tcW w:w="8221" w:type="dxa"/>
          </w:tcPr>
          <w:p w14:paraId="331AFDAA" w14:textId="77777777" w:rsidR="00C35B09" w:rsidRPr="00C35B09" w:rsidRDefault="00C35B09" w:rsidP="00C35B09">
            <w:pPr>
              <w:rPr>
                <w:rFonts w:ascii="Arial" w:hAnsi="Arial" w:cs="Arial"/>
                <w:sz w:val="24"/>
              </w:rPr>
            </w:pPr>
            <w:r w:rsidRPr="00C35B09">
              <w:rPr>
                <w:rFonts w:ascii="Arial" w:hAnsi="Arial" w:cs="Arial"/>
                <w:sz w:val="24"/>
              </w:rPr>
              <w:t xml:space="preserve">The description or portrayal of someone or something in a particular way from a specific point of view. </w:t>
            </w:r>
            <w:r w:rsidRPr="00C35B09">
              <w:rPr>
                <w:rFonts w:ascii="Arial" w:hAnsi="Arial" w:cs="Arial"/>
                <w:bCs/>
                <w:sz w:val="24"/>
              </w:rPr>
              <w:t>Media representations</w:t>
            </w:r>
            <w:r w:rsidRPr="00C35B09">
              <w:rPr>
                <w:rFonts w:ascii="Arial" w:hAnsi="Arial" w:cs="Arial"/>
                <w:sz w:val="24"/>
              </w:rPr>
              <w:t> are the ways in which the </w:t>
            </w:r>
            <w:r w:rsidRPr="00C35B09">
              <w:rPr>
                <w:rFonts w:ascii="Arial" w:hAnsi="Arial" w:cs="Arial"/>
                <w:bCs/>
                <w:sz w:val="24"/>
              </w:rPr>
              <w:t>media</w:t>
            </w:r>
            <w:r w:rsidRPr="00C35B09">
              <w:rPr>
                <w:rFonts w:ascii="Arial" w:hAnsi="Arial" w:cs="Arial"/>
                <w:sz w:val="24"/>
              </w:rPr>
              <w:t xml:space="preserve"> portrays particular groups, communities, individuals, experiences, ideas, or topics from a particular ideological or value perspective. </w:t>
            </w:r>
          </w:p>
        </w:tc>
      </w:tr>
      <w:tr w:rsidR="00C35B09" w:rsidRPr="00C35B09" w14:paraId="6608B105" w14:textId="77777777" w:rsidTr="00D93AB3">
        <w:tc>
          <w:tcPr>
            <w:tcW w:w="2240" w:type="dxa"/>
            <w:shd w:val="clear" w:color="auto" w:fill="DCF0E9"/>
          </w:tcPr>
          <w:p w14:paraId="73D51F5F" w14:textId="4B3BDEB6" w:rsidR="00C35B09" w:rsidRPr="00C35B09" w:rsidRDefault="00C35B09" w:rsidP="00C35B09">
            <w:pPr>
              <w:rPr>
                <w:rFonts w:ascii="Arial" w:hAnsi="Arial" w:cs="Arial"/>
                <w:sz w:val="24"/>
                <w:lang w:val="en-US"/>
              </w:rPr>
            </w:pPr>
            <w:r w:rsidRPr="00C35B09">
              <w:rPr>
                <w:rFonts w:ascii="Arial" w:hAnsi="Arial" w:cs="Arial"/>
                <w:sz w:val="24"/>
                <w:lang w:val="en-US"/>
              </w:rPr>
              <w:t>Misrepresentation</w:t>
            </w:r>
          </w:p>
        </w:tc>
        <w:tc>
          <w:tcPr>
            <w:tcW w:w="8221" w:type="dxa"/>
          </w:tcPr>
          <w:p w14:paraId="52216411" w14:textId="77777777" w:rsidR="00C35B09" w:rsidRPr="00C35B09" w:rsidRDefault="00C35B09" w:rsidP="00C35B09">
            <w:pPr>
              <w:rPr>
                <w:rFonts w:ascii="Arial" w:hAnsi="Arial" w:cs="Arial"/>
                <w:sz w:val="24"/>
              </w:rPr>
            </w:pPr>
            <w:r w:rsidRPr="00C35B09">
              <w:rPr>
                <w:rFonts w:ascii="Arial" w:hAnsi="Arial" w:cs="Arial"/>
                <w:bCs/>
                <w:sz w:val="24"/>
              </w:rPr>
              <w:t>Representations which are inaccurate or which distort reality.</w:t>
            </w:r>
          </w:p>
        </w:tc>
      </w:tr>
      <w:tr w:rsidR="00C35B09" w:rsidRPr="00C35B09" w14:paraId="1B32656C" w14:textId="77777777" w:rsidTr="00D93AB3">
        <w:tc>
          <w:tcPr>
            <w:tcW w:w="2240" w:type="dxa"/>
            <w:shd w:val="clear" w:color="auto" w:fill="DCF0E9"/>
          </w:tcPr>
          <w:p w14:paraId="767C0CA4" w14:textId="77777777" w:rsidR="00C35B09" w:rsidRPr="00C35B09" w:rsidRDefault="00C35B09" w:rsidP="00C35B09">
            <w:pPr>
              <w:rPr>
                <w:rFonts w:ascii="Arial" w:hAnsi="Arial" w:cs="Arial"/>
                <w:sz w:val="24"/>
                <w:lang w:val="en-US"/>
              </w:rPr>
            </w:pPr>
            <w:r w:rsidRPr="00C35B09">
              <w:rPr>
                <w:rFonts w:ascii="Arial" w:hAnsi="Arial" w:cs="Arial"/>
                <w:sz w:val="24"/>
                <w:lang w:val="en-US"/>
              </w:rPr>
              <w:t>Under-representation</w:t>
            </w:r>
          </w:p>
        </w:tc>
        <w:tc>
          <w:tcPr>
            <w:tcW w:w="8221" w:type="dxa"/>
          </w:tcPr>
          <w:p w14:paraId="0FFDEB23" w14:textId="77777777" w:rsidR="00C35B09" w:rsidRPr="00C35B09" w:rsidRDefault="00C35B09" w:rsidP="00C35B09">
            <w:pPr>
              <w:rPr>
                <w:rFonts w:ascii="Arial" w:hAnsi="Arial" w:cs="Arial"/>
                <w:sz w:val="24"/>
              </w:rPr>
            </w:pPr>
            <w:r w:rsidRPr="00C35B09">
              <w:rPr>
                <w:rFonts w:ascii="Arial" w:hAnsi="Arial" w:cs="Arial"/>
                <w:sz w:val="24"/>
              </w:rPr>
              <w:t>When social groups, individuals, events or issues are insufficiently </w:t>
            </w:r>
            <w:hyperlink r:id="rId7" w:tooltip="Definition of represented" w:history="1">
              <w:r w:rsidRPr="00C35B09">
                <w:rPr>
                  <w:rStyle w:val="Hyperlink"/>
                  <w:rFonts w:ascii="Arial" w:hAnsi="Arial" w:cs="Arial"/>
                  <w:color w:val="0000FF"/>
                  <w:sz w:val="24"/>
                </w:rPr>
                <w:t>represented</w:t>
              </w:r>
            </w:hyperlink>
            <w:r w:rsidRPr="00C35B09">
              <w:rPr>
                <w:rFonts w:ascii="Arial" w:hAnsi="Arial" w:cs="Arial"/>
                <w:sz w:val="24"/>
              </w:rPr>
              <w:t> or </w:t>
            </w:r>
            <w:hyperlink r:id="rId8" w:tooltip="Definition of spoken" w:history="1">
              <w:r w:rsidRPr="00C35B09">
                <w:rPr>
                  <w:rStyle w:val="Hyperlink"/>
                  <w:rFonts w:ascii="Arial" w:hAnsi="Arial" w:cs="Arial"/>
                  <w:color w:val="0000FF"/>
                  <w:sz w:val="24"/>
                </w:rPr>
                <w:t>spoken</w:t>
              </w:r>
            </w:hyperlink>
            <w:r w:rsidRPr="00C35B09">
              <w:rPr>
                <w:rFonts w:ascii="Arial" w:hAnsi="Arial" w:cs="Arial"/>
                <w:sz w:val="24"/>
              </w:rPr>
              <w:t> on </w:t>
            </w:r>
            <w:hyperlink r:id="rId9" w:tooltip="Definition of behalf" w:history="1">
              <w:r w:rsidRPr="00C35B09">
                <w:rPr>
                  <w:rStyle w:val="Hyperlink"/>
                  <w:rFonts w:ascii="Arial" w:hAnsi="Arial" w:cs="Arial"/>
                  <w:color w:val="0000FF"/>
                  <w:sz w:val="24"/>
                </w:rPr>
                <w:t>behalf</w:t>
              </w:r>
            </w:hyperlink>
            <w:r w:rsidRPr="00C35B09">
              <w:rPr>
                <w:rFonts w:ascii="Arial" w:hAnsi="Arial" w:cs="Arial"/>
                <w:sz w:val="24"/>
              </w:rPr>
              <w:t> of so the representation of these groups, individuals, events or issues are disproportionately low.</w:t>
            </w:r>
          </w:p>
        </w:tc>
      </w:tr>
      <w:tr w:rsidR="00C35B09" w:rsidRPr="00C35B09" w14:paraId="5F76B061" w14:textId="77777777" w:rsidTr="00D93AB3">
        <w:tc>
          <w:tcPr>
            <w:tcW w:w="2240" w:type="dxa"/>
            <w:shd w:val="clear" w:color="auto" w:fill="DCF0E9"/>
          </w:tcPr>
          <w:p w14:paraId="7769B38D" w14:textId="77777777" w:rsidR="00C35B09" w:rsidRPr="00C35B09" w:rsidRDefault="00C35B09" w:rsidP="00C35B09">
            <w:pPr>
              <w:rPr>
                <w:rFonts w:ascii="Arial" w:hAnsi="Arial" w:cs="Arial"/>
                <w:sz w:val="24"/>
                <w:lang w:val="en-US"/>
              </w:rPr>
            </w:pPr>
            <w:r w:rsidRPr="00C35B09">
              <w:rPr>
                <w:rFonts w:ascii="Arial" w:hAnsi="Arial" w:cs="Arial"/>
                <w:sz w:val="24"/>
                <w:lang w:val="en-US"/>
              </w:rPr>
              <w:t>Stereotype</w:t>
            </w:r>
          </w:p>
        </w:tc>
        <w:tc>
          <w:tcPr>
            <w:tcW w:w="8221" w:type="dxa"/>
          </w:tcPr>
          <w:p w14:paraId="2D1A27D4" w14:textId="77777777" w:rsidR="00C35B09" w:rsidRPr="00C35B09" w:rsidRDefault="00C35B09" w:rsidP="00C35B09">
            <w:pPr>
              <w:rPr>
                <w:rFonts w:ascii="Arial" w:hAnsi="Arial" w:cs="Arial"/>
                <w:sz w:val="24"/>
              </w:rPr>
            </w:pPr>
            <w:r w:rsidRPr="00C35B09">
              <w:rPr>
                <w:rFonts w:ascii="Arial" w:hAnsi="Arial" w:cs="Arial"/>
                <w:sz w:val="24"/>
              </w:rPr>
              <w:t>A fixed and oversimplified image or idea of a particular event, issue, social group or individual. A stereotype is an over-generalized belief that is applied to everyone or everything sharing the same characteristic attributes or feature rather than acknowledging that each individual event, issue or person in the category is unique and not the same. Stereotypes are used to reinforce a certain viewpoint or value system.</w:t>
            </w:r>
          </w:p>
        </w:tc>
      </w:tr>
      <w:tr w:rsidR="00C35B09" w:rsidRPr="00C35B09" w14:paraId="4358BFF0" w14:textId="77777777" w:rsidTr="00D93AB3">
        <w:tc>
          <w:tcPr>
            <w:tcW w:w="2240" w:type="dxa"/>
            <w:shd w:val="clear" w:color="auto" w:fill="DCF0E9"/>
          </w:tcPr>
          <w:p w14:paraId="67595433" w14:textId="77777777" w:rsidR="00C35B09" w:rsidRPr="00C35B09" w:rsidRDefault="00C35B09" w:rsidP="00C35B09">
            <w:pPr>
              <w:rPr>
                <w:rFonts w:ascii="Arial" w:hAnsi="Arial" w:cs="Arial"/>
                <w:sz w:val="24"/>
                <w:lang w:val="en-US"/>
              </w:rPr>
            </w:pPr>
            <w:r w:rsidRPr="00C35B09">
              <w:rPr>
                <w:rFonts w:ascii="Arial" w:hAnsi="Arial" w:cs="Arial"/>
                <w:sz w:val="24"/>
                <w:lang w:val="en-US"/>
              </w:rPr>
              <w:t>Positive stereotypes</w:t>
            </w:r>
          </w:p>
        </w:tc>
        <w:tc>
          <w:tcPr>
            <w:tcW w:w="8221" w:type="dxa"/>
          </w:tcPr>
          <w:p w14:paraId="690015FF" w14:textId="77777777" w:rsidR="00C35B09" w:rsidRPr="00C35B09" w:rsidRDefault="00C35B09" w:rsidP="00C35B09">
            <w:pPr>
              <w:rPr>
                <w:rFonts w:ascii="Arial" w:hAnsi="Arial" w:cs="Arial"/>
                <w:sz w:val="24"/>
                <w:lang w:val="en-US"/>
              </w:rPr>
            </w:pPr>
            <w:r w:rsidRPr="00C35B09">
              <w:rPr>
                <w:rFonts w:ascii="Arial" w:hAnsi="Arial" w:cs="Arial"/>
                <w:bCs/>
                <w:sz w:val="24"/>
              </w:rPr>
              <w:t>Positive stereotypes</w:t>
            </w:r>
            <w:r w:rsidRPr="00C35B09">
              <w:rPr>
                <w:rFonts w:ascii="Arial" w:hAnsi="Arial" w:cs="Arial"/>
                <w:sz w:val="24"/>
              </w:rPr>
              <w:t> represent an attribute, characteristic or feature of an event, issue, social group or individual as positive. This attaches values to the feature that associate it as ‘good’. The use of positive stereotypes can also position or infer negative stereotypes in comparison.</w:t>
            </w:r>
          </w:p>
        </w:tc>
      </w:tr>
      <w:tr w:rsidR="00C35B09" w:rsidRPr="00C35B09" w14:paraId="6DA67A1D" w14:textId="77777777" w:rsidTr="00D93AB3">
        <w:tc>
          <w:tcPr>
            <w:tcW w:w="2240" w:type="dxa"/>
            <w:shd w:val="clear" w:color="auto" w:fill="DCF0E9"/>
          </w:tcPr>
          <w:p w14:paraId="3EC82E08" w14:textId="77777777" w:rsidR="00C35B09" w:rsidRPr="00C35B09" w:rsidRDefault="00C35B09" w:rsidP="00C35B09">
            <w:pPr>
              <w:rPr>
                <w:rFonts w:ascii="Arial" w:hAnsi="Arial" w:cs="Arial"/>
                <w:sz w:val="24"/>
                <w:lang w:val="en-US"/>
              </w:rPr>
            </w:pPr>
            <w:r w:rsidRPr="00C35B09">
              <w:rPr>
                <w:rFonts w:ascii="Arial" w:hAnsi="Arial" w:cs="Arial"/>
                <w:sz w:val="24"/>
                <w:lang w:val="en-US"/>
              </w:rPr>
              <w:t>Negative stereotypes</w:t>
            </w:r>
          </w:p>
        </w:tc>
        <w:tc>
          <w:tcPr>
            <w:tcW w:w="8221" w:type="dxa"/>
          </w:tcPr>
          <w:p w14:paraId="209ACC90" w14:textId="77777777" w:rsidR="00C35B09" w:rsidRPr="00C35B09" w:rsidRDefault="00C35B09" w:rsidP="00C35B09">
            <w:pPr>
              <w:rPr>
                <w:rFonts w:ascii="Arial" w:hAnsi="Arial" w:cs="Arial"/>
                <w:sz w:val="24"/>
              </w:rPr>
            </w:pPr>
            <w:r w:rsidRPr="00C35B09">
              <w:rPr>
                <w:rFonts w:ascii="Arial" w:hAnsi="Arial" w:cs="Arial"/>
                <w:sz w:val="24"/>
              </w:rPr>
              <w:t>Negative stereotypes are characteristics that have been negatively attributed to an event, issue, social group or individual. They usually focus on a particular feature that is presented as undesirable or even damaging. Negative stereotypes are derogatory and communicate negative viewpoints and values rather than reality.</w:t>
            </w:r>
          </w:p>
        </w:tc>
      </w:tr>
      <w:tr w:rsidR="00C35B09" w:rsidRPr="00C35B09" w14:paraId="06B65AF9" w14:textId="77777777" w:rsidTr="00D93AB3">
        <w:tc>
          <w:tcPr>
            <w:tcW w:w="2240" w:type="dxa"/>
            <w:shd w:val="clear" w:color="auto" w:fill="DCF0E9"/>
          </w:tcPr>
          <w:p w14:paraId="26A7A784" w14:textId="77777777" w:rsidR="00C35B09" w:rsidRPr="00C35B09" w:rsidRDefault="00C35B09" w:rsidP="00C35B09">
            <w:pPr>
              <w:rPr>
                <w:rFonts w:ascii="Arial" w:hAnsi="Arial" w:cs="Arial"/>
                <w:sz w:val="24"/>
                <w:lang w:val="en-US"/>
              </w:rPr>
            </w:pPr>
            <w:r w:rsidRPr="00C35B09">
              <w:rPr>
                <w:rFonts w:ascii="Arial" w:hAnsi="Arial" w:cs="Arial"/>
                <w:sz w:val="24"/>
                <w:lang w:val="en-US"/>
              </w:rPr>
              <w:t>Ideology</w:t>
            </w:r>
          </w:p>
        </w:tc>
        <w:tc>
          <w:tcPr>
            <w:tcW w:w="8221" w:type="dxa"/>
          </w:tcPr>
          <w:p w14:paraId="08D24BE6" w14:textId="77777777" w:rsidR="00C35B09" w:rsidRPr="00C35B09" w:rsidRDefault="00C35B09" w:rsidP="00C35B09">
            <w:pPr>
              <w:rPr>
                <w:rFonts w:ascii="Arial" w:hAnsi="Arial" w:cs="Arial"/>
                <w:sz w:val="24"/>
                <w:lang w:val="en-US"/>
              </w:rPr>
            </w:pPr>
            <w:r w:rsidRPr="00C35B09">
              <w:rPr>
                <w:rFonts w:ascii="Arial" w:hAnsi="Arial" w:cs="Arial"/>
                <w:sz w:val="24"/>
              </w:rPr>
              <w:t>A system of ideas, beliefs and values often relating to the way we think and behave. Ideology often forms the basis of economic or political theory and policy that influences the way in which societies are structured.</w:t>
            </w:r>
          </w:p>
        </w:tc>
      </w:tr>
      <w:tr w:rsidR="00C35B09" w:rsidRPr="00C35B09" w14:paraId="28409501" w14:textId="77777777" w:rsidTr="00D93AB3">
        <w:tc>
          <w:tcPr>
            <w:tcW w:w="2240" w:type="dxa"/>
            <w:shd w:val="clear" w:color="auto" w:fill="DCF0E9"/>
          </w:tcPr>
          <w:p w14:paraId="1CCCC093" w14:textId="77777777" w:rsidR="00C35B09" w:rsidRPr="00C35B09" w:rsidRDefault="00C35B09" w:rsidP="00C35B09">
            <w:pPr>
              <w:rPr>
                <w:rFonts w:ascii="Arial" w:hAnsi="Arial" w:cs="Arial"/>
                <w:sz w:val="24"/>
                <w:lang w:val="en-US"/>
              </w:rPr>
            </w:pPr>
            <w:r w:rsidRPr="00C35B09">
              <w:rPr>
                <w:rFonts w:ascii="Arial" w:hAnsi="Arial" w:cs="Arial"/>
                <w:sz w:val="24"/>
                <w:lang w:val="en-US"/>
              </w:rPr>
              <w:t>Dominant ideology</w:t>
            </w:r>
          </w:p>
        </w:tc>
        <w:tc>
          <w:tcPr>
            <w:tcW w:w="8221" w:type="dxa"/>
          </w:tcPr>
          <w:p w14:paraId="76049121" w14:textId="77777777" w:rsidR="00C35B09" w:rsidRPr="00C35B09" w:rsidRDefault="00C35B09" w:rsidP="00C35B09">
            <w:pPr>
              <w:rPr>
                <w:rFonts w:ascii="Arial" w:hAnsi="Arial" w:cs="Arial"/>
                <w:sz w:val="24"/>
              </w:rPr>
            </w:pPr>
            <w:r w:rsidRPr="00C35B09">
              <w:rPr>
                <w:rFonts w:ascii="Arial" w:hAnsi="Arial" w:cs="Arial"/>
                <w:bCs/>
                <w:sz w:val="24"/>
              </w:rPr>
              <w:t>Dominant</w:t>
            </w:r>
            <w:r w:rsidRPr="00C35B09">
              <w:rPr>
                <w:rFonts w:ascii="Arial" w:hAnsi="Arial" w:cs="Arial"/>
                <w:sz w:val="24"/>
              </w:rPr>
              <w:t> </w:t>
            </w:r>
            <w:r w:rsidRPr="00C35B09">
              <w:rPr>
                <w:rFonts w:ascii="Arial" w:hAnsi="Arial" w:cs="Arial"/>
                <w:bCs/>
                <w:sz w:val="24"/>
              </w:rPr>
              <w:t>ideology</w:t>
            </w:r>
            <w:r w:rsidRPr="00C35B09">
              <w:rPr>
                <w:rFonts w:ascii="Arial" w:hAnsi="Arial" w:cs="Arial"/>
                <w:sz w:val="24"/>
              </w:rPr>
              <w:t> refers to the attitudes, beliefs, values, and morals shared by the dominant class or group of people, in terms of who holds economic, social and political power in a given society.</w:t>
            </w:r>
          </w:p>
        </w:tc>
      </w:tr>
      <w:tr w:rsidR="00C35B09" w:rsidRPr="00C35B09" w14:paraId="4AED6DDF" w14:textId="77777777" w:rsidTr="00D93AB3">
        <w:tc>
          <w:tcPr>
            <w:tcW w:w="2240" w:type="dxa"/>
            <w:shd w:val="clear" w:color="auto" w:fill="DCF0E9"/>
          </w:tcPr>
          <w:p w14:paraId="50A0FE23" w14:textId="77777777" w:rsidR="00C35B09" w:rsidRPr="00C35B09" w:rsidRDefault="00C35B09" w:rsidP="00C35B09">
            <w:pPr>
              <w:rPr>
                <w:rFonts w:ascii="Arial" w:hAnsi="Arial" w:cs="Arial"/>
                <w:sz w:val="24"/>
                <w:lang w:val="en-US"/>
              </w:rPr>
            </w:pPr>
            <w:r w:rsidRPr="00C35B09">
              <w:rPr>
                <w:rFonts w:ascii="Arial" w:hAnsi="Arial" w:cs="Arial"/>
                <w:sz w:val="24"/>
                <w:lang w:val="en-US"/>
              </w:rPr>
              <w:t>False consciousness</w:t>
            </w:r>
          </w:p>
        </w:tc>
        <w:tc>
          <w:tcPr>
            <w:tcW w:w="8221" w:type="dxa"/>
          </w:tcPr>
          <w:p w14:paraId="4B425616" w14:textId="77777777" w:rsidR="00C35B09" w:rsidRPr="00C35B09" w:rsidRDefault="00C35B09" w:rsidP="00C35B09">
            <w:pPr>
              <w:rPr>
                <w:rFonts w:ascii="Arial" w:hAnsi="Arial" w:cs="Arial"/>
                <w:sz w:val="24"/>
              </w:rPr>
            </w:pPr>
            <w:r w:rsidRPr="00C35B09">
              <w:rPr>
                <w:rFonts w:ascii="Arial" w:hAnsi="Arial" w:cs="Arial"/>
                <w:sz w:val="24"/>
              </w:rPr>
              <w:t>A way of thinking that prevents a person from perceiving the true nature of their social or economic situation. It can conceal the processes that help communicate dominant ideology so the way we think and behave feels natural.</w:t>
            </w:r>
          </w:p>
        </w:tc>
      </w:tr>
      <w:tr w:rsidR="00C35B09" w:rsidRPr="00C35B09" w14:paraId="414F91EE" w14:textId="77777777" w:rsidTr="00D93AB3">
        <w:tc>
          <w:tcPr>
            <w:tcW w:w="2240" w:type="dxa"/>
            <w:shd w:val="clear" w:color="auto" w:fill="DCF0E9"/>
          </w:tcPr>
          <w:p w14:paraId="119CE2B9" w14:textId="77777777" w:rsidR="00C35B09" w:rsidRPr="00C35B09" w:rsidRDefault="00C35B09" w:rsidP="00C35B09">
            <w:pPr>
              <w:rPr>
                <w:rFonts w:ascii="Arial" w:hAnsi="Arial" w:cs="Arial"/>
                <w:sz w:val="24"/>
                <w:lang w:val="en-US"/>
              </w:rPr>
            </w:pPr>
            <w:r w:rsidRPr="00C35B09">
              <w:rPr>
                <w:rFonts w:ascii="Arial" w:hAnsi="Arial" w:cs="Arial"/>
                <w:sz w:val="24"/>
                <w:lang w:val="en-US"/>
              </w:rPr>
              <w:lastRenderedPageBreak/>
              <w:t>Reality</w:t>
            </w:r>
          </w:p>
        </w:tc>
        <w:tc>
          <w:tcPr>
            <w:tcW w:w="8221" w:type="dxa"/>
          </w:tcPr>
          <w:p w14:paraId="4AB29D76" w14:textId="77777777" w:rsidR="00C35B09" w:rsidRPr="00C35B09" w:rsidRDefault="00C35B09" w:rsidP="00C35B09">
            <w:pPr>
              <w:rPr>
                <w:rFonts w:ascii="Arial" w:hAnsi="Arial" w:cs="Arial"/>
                <w:sz w:val="24"/>
                <w:lang w:val="en-US"/>
              </w:rPr>
            </w:pPr>
            <w:r w:rsidRPr="00C35B09">
              <w:rPr>
                <w:rFonts w:ascii="Arial" w:hAnsi="Arial" w:cs="Arial"/>
                <w:sz w:val="24"/>
                <w:lang w:val="en-US"/>
              </w:rPr>
              <w:t>The ‘state’ of something as it exists and the moment in which it is experienced rather than an imaged, ideological or represented version of something.</w:t>
            </w:r>
          </w:p>
        </w:tc>
      </w:tr>
      <w:tr w:rsidR="00C35B09" w:rsidRPr="00C35B09" w14:paraId="64A46CBE" w14:textId="77777777" w:rsidTr="00D93AB3">
        <w:tc>
          <w:tcPr>
            <w:tcW w:w="2240" w:type="dxa"/>
            <w:shd w:val="clear" w:color="auto" w:fill="DCF0E9"/>
          </w:tcPr>
          <w:p w14:paraId="249E3E0A" w14:textId="77777777" w:rsidR="00C35B09" w:rsidRPr="00C35B09" w:rsidRDefault="00C35B09" w:rsidP="00C35B09">
            <w:pPr>
              <w:rPr>
                <w:rFonts w:ascii="Arial" w:hAnsi="Arial" w:cs="Arial"/>
                <w:sz w:val="24"/>
                <w:lang w:val="en-US"/>
              </w:rPr>
            </w:pPr>
            <w:r w:rsidRPr="00C35B09">
              <w:rPr>
                <w:rFonts w:ascii="Arial" w:hAnsi="Arial" w:cs="Arial"/>
                <w:sz w:val="24"/>
                <w:lang w:val="en-US"/>
              </w:rPr>
              <w:t>Realism</w:t>
            </w:r>
          </w:p>
        </w:tc>
        <w:tc>
          <w:tcPr>
            <w:tcW w:w="8221" w:type="dxa"/>
          </w:tcPr>
          <w:p w14:paraId="65BED2A8" w14:textId="77777777" w:rsidR="00C35B09" w:rsidRPr="00C35B09" w:rsidRDefault="00C35B09" w:rsidP="00C35B09">
            <w:pPr>
              <w:rPr>
                <w:rFonts w:ascii="Arial" w:hAnsi="Arial" w:cs="Arial"/>
                <w:sz w:val="24"/>
                <w:lang w:val="en-US"/>
              </w:rPr>
            </w:pPr>
            <w:r w:rsidRPr="00C35B09">
              <w:rPr>
                <w:rFonts w:ascii="Arial" w:hAnsi="Arial" w:cs="Arial"/>
                <w:sz w:val="24"/>
              </w:rPr>
              <w:t xml:space="preserve">The practice of representing a person or thing in a way that looks ‘real’ and true to life. It is a version of reality that the producer would like the audience to see. </w:t>
            </w:r>
          </w:p>
        </w:tc>
      </w:tr>
      <w:tr w:rsidR="00C35B09" w:rsidRPr="00C35B09" w14:paraId="13429363" w14:textId="77777777" w:rsidTr="00D93AB3">
        <w:tc>
          <w:tcPr>
            <w:tcW w:w="2240" w:type="dxa"/>
            <w:shd w:val="clear" w:color="auto" w:fill="DCF0E9"/>
          </w:tcPr>
          <w:p w14:paraId="12EC9C94" w14:textId="77777777" w:rsidR="00C35B09" w:rsidRPr="00C35B09" w:rsidRDefault="00C35B09" w:rsidP="00C35B09">
            <w:pPr>
              <w:rPr>
                <w:rFonts w:ascii="Arial" w:hAnsi="Arial" w:cs="Arial"/>
                <w:sz w:val="24"/>
                <w:lang w:val="en-US"/>
              </w:rPr>
            </w:pPr>
            <w:r w:rsidRPr="00C35B09">
              <w:rPr>
                <w:rFonts w:ascii="Arial" w:hAnsi="Arial" w:cs="Arial"/>
                <w:sz w:val="24"/>
                <w:lang w:val="en-US"/>
              </w:rPr>
              <w:t>Constructed Realism</w:t>
            </w:r>
          </w:p>
        </w:tc>
        <w:tc>
          <w:tcPr>
            <w:tcW w:w="8221" w:type="dxa"/>
          </w:tcPr>
          <w:p w14:paraId="1A3F8E4B" w14:textId="77777777" w:rsidR="00C35B09" w:rsidRPr="00C35B09" w:rsidRDefault="00C35B09" w:rsidP="00C35B09">
            <w:pPr>
              <w:rPr>
                <w:rFonts w:ascii="Arial" w:hAnsi="Arial" w:cs="Arial"/>
                <w:sz w:val="24"/>
                <w:lang w:val="en-US"/>
              </w:rPr>
            </w:pPr>
            <w:r w:rsidRPr="00C35B09">
              <w:rPr>
                <w:rFonts w:ascii="Arial" w:hAnsi="Arial" w:cs="Arial"/>
                <w:sz w:val="24"/>
                <w:lang w:val="en-US"/>
              </w:rPr>
              <w:t>Realism is constructed in media products in that what we see and the messages communicated by the product are made to look and feel real through the combined use of technical elements. But, these elements have been chosen, selected or discarded, by the process of production to make a product look real and communicate values from a certain point of view.</w:t>
            </w:r>
          </w:p>
        </w:tc>
      </w:tr>
    </w:tbl>
    <w:p w14:paraId="12C38F40" w14:textId="7C1D0305" w:rsidR="00BA2A8D" w:rsidRPr="00BA2A8D" w:rsidRDefault="00C35B09" w:rsidP="00BA2A8D">
      <w:pPr>
        <w:rPr>
          <w:rFonts w:ascii="Arial" w:hAnsi="Arial" w:cs="Arial"/>
          <w:sz w:val="24"/>
          <w:lang w:val="en-US"/>
        </w:rPr>
      </w:pPr>
      <w:r w:rsidRPr="00C35B09">
        <w:rPr>
          <w:rFonts w:ascii="Arial" w:hAnsi="Arial" w:cs="Arial"/>
          <w:i/>
          <w:sz w:val="24"/>
          <w:lang w:val="en-US"/>
        </w:rPr>
        <w:t xml:space="preserve">Definitions adapted from Google Dictionary, Wikipedia, </w:t>
      </w:r>
      <w:hyperlink r:id="rId10" w:history="1">
        <w:r w:rsidRPr="00C35B09">
          <w:rPr>
            <w:rStyle w:val="Hyperlink"/>
            <w:rFonts w:ascii="Arial" w:hAnsi="Arial" w:cs="Arial"/>
            <w:i/>
            <w:sz w:val="24"/>
            <w:lang w:val="en-US"/>
          </w:rPr>
          <w:t>https://dictionary.cambridge.org/dictionary/english</w:t>
        </w:r>
      </w:hyperlink>
      <w:r w:rsidRPr="00C35B09">
        <w:rPr>
          <w:rFonts w:ascii="Arial" w:hAnsi="Arial" w:cs="Arial"/>
          <w:i/>
          <w:sz w:val="24"/>
          <w:lang w:val="en-US"/>
        </w:rPr>
        <w:t xml:space="preserve"> and </w:t>
      </w:r>
      <w:hyperlink r:id="rId11" w:history="1">
        <w:r w:rsidRPr="00C35B09">
          <w:rPr>
            <w:rStyle w:val="Hyperlink"/>
            <w:rFonts w:ascii="Arial" w:hAnsi="Arial" w:cs="Arial"/>
            <w:i/>
            <w:sz w:val="24"/>
            <w:lang w:val="en-US"/>
          </w:rPr>
          <w:t>https://en.oxforddictionaries.com/</w:t>
        </w:r>
      </w:hyperlink>
    </w:p>
    <w:p w14:paraId="5B7A6F41" w14:textId="72D86B42" w:rsidR="000D5BF1" w:rsidRDefault="000D5BF1">
      <w:pPr>
        <w:spacing w:after="160" w:line="259" w:lineRule="auto"/>
      </w:pPr>
    </w:p>
    <w:bookmarkStart w:id="0" w:name="_GoBack"/>
    <w:bookmarkEnd w:id="0"/>
    <w:p w14:paraId="58240F88" w14:textId="7397C93F" w:rsidR="000D5BF1" w:rsidRDefault="00D93AB3">
      <w:pPr>
        <w:spacing w:after="160" w:line="259" w:lineRule="auto"/>
      </w:pPr>
      <w:r w:rsidRPr="00C713A1">
        <w:rPr>
          <w:rFonts w:ascii="Arial" w:eastAsia="MS Mincho" w:hAnsi="Arial" w:cs="Arial"/>
          <w:b/>
          <w:bCs/>
          <w:noProof/>
          <w:sz w:val="40"/>
          <w:szCs w:val="40"/>
          <w:lang w:eastAsia="en-GB"/>
        </w:rPr>
        <mc:AlternateContent>
          <mc:Choice Requires="wps">
            <w:drawing>
              <wp:anchor distT="0" distB="0" distL="114300" distR="114300" simplePos="0" relativeHeight="251661312" behindDoc="0" locked="0" layoutInCell="1" allowOverlap="1" wp14:anchorId="253E0B3F" wp14:editId="2AEE99D0">
                <wp:simplePos x="0" y="0"/>
                <wp:positionH relativeFrom="column">
                  <wp:posOffset>72390</wp:posOffset>
                </wp:positionH>
                <wp:positionV relativeFrom="paragraph">
                  <wp:posOffset>3025140</wp:posOffset>
                </wp:positionV>
                <wp:extent cx="6240780" cy="1714500"/>
                <wp:effectExtent l="0" t="0" r="7620" b="0"/>
                <wp:wrapNone/>
                <wp:docPr id="1"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17145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47A63597" w14:textId="77777777" w:rsidR="00BA2A8D" w:rsidRPr="00E31E20" w:rsidRDefault="00BA2A8D" w:rsidP="00BA2A8D">
                            <w:pPr>
                              <w:spacing w:after="120"/>
                              <w:rPr>
                                <w:rFonts w:ascii="Arial" w:hAnsi="Arial" w:cs="Arial"/>
                                <w:iCs/>
                                <w:color w:val="000000"/>
                                <w:sz w:val="12"/>
                                <w:szCs w:val="12"/>
                              </w:rPr>
                            </w:pPr>
                            <w:r w:rsidRPr="00E31E20">
                              <w:rPr>
                                <w:rFonts w:ascii="Arial" w:hAnsi="Arial" w:cs="Arial"/>
                                <w:b/>
                                <w:color w:val="000000"/>
                                <w:sz w:val="16"/>
                                <w:szCs w:val="12"/>
                              </w:rPr>
                              <w:t>OCR Resources</w:t>
                            </w:r>
                            <w:r w:rsidRPr="00E31E20">
                              <w:rPr>
                                <w:rFonts w:ascii="Arial" w:hAnsi="Arial" w:cs="Arial"/>
                                <w:color w:val="000000"/>
                                <w:sz w:val="16"/>
                                <w:szCs w:val="12"/>
                              </w:rPr>
                              <w:t xml:space="preserve">: </w:t>
                            </w:r>
                            <w:r w:rsidRPr="00E31E20">
                              <w:rPr>
                                <w:rFonts w:ascii="Arial" w:hAnsi="Arial" w:cs="Arial"/>
                                <w:i/>
                                <w:color w:val="000000"/>
                                <w:sz w:val="16"/>
                                <w:szCs w:val="12"/>
                              </w:rPr>
                              <w:t>the small print</w:t>
                            </w:r>
                            <w:r w:rsidRPr="00E31E20">
                              <w:rPr>
                                <w:rFonts w:ascii="Arial" w:hAnsi="Arial" w:cs="Arial"/>
                                <w:i/>
                                <w:color w:val="000000"/>
                                <w:sz w:val="16"/>
                                <w:szCs w:val="12"/>
                              </w:rPr>
                              <w:br/>
                            </w:r>
                            <w:r w:rsidRPr="00E31E20">
                              <w:rPr>
                                <w:rFonts w:ascii="Arial" w:hAnsi="Arial" w:cs="Arial"/>
                                <w:iCs/>
                                <w:color w:val="000000"/>
                                <w:sz w:val="12"/>
                                <w:szCs w:val="12"/>
                              </w:rPr>
                              <w:t xml:space="preserve">OCR’s </w:t>
                            </w:r>
                            <w:r w:rsidRPr="00E31E20">
                              <w:rPr>
                                <w:rStyle w:val="smallprintChar"/>
                                <w:rFonts w:eastAsia="Calibri"/>
                              </w:rPr>
                              <w:t>resources</w:t>
                            </w:r>
                            <w:r w:rsidRPr="00E31E20">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3BA51A66" w14:textId="41E51AC7" w:rsidR="00BA2A8D" w:rsidRPr="00E31E20" w:rsidRDefault="00BA2A8D" w:rsidP="00BA2A8D">
                            <w:pPr>
                              <w:spacing w:after="120"/>
                              <w:rPr>
                                <w:rFonts w:ascii="Arial" w:hAnsi="Arial" w:cs="Arial"/>
                                <w:iCs/>
                                <w:color w:val="000000"/>
                                <w:sz w:val="12"/>
                                <w:szCs w:val="12"/>
                              </w:rPr>
                            </w:pPr>
                            <w:r w:rsidRPr="00E31E20">
                              <w:rPr>
                                <w:rFonts w:ascii="Arial" w:hAnsi="Arial" w:cs="Arial"/>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hyperlink r:id="rId12" w:history="1">
                              <w:r w:rsidRPr="00E31E20">
                                <w:rPr>
                                  <w:rStyle w:val="Hyperlink1"/>
                                  <w:rFonts w:ascii="Arial" w:hAnsi="Arial" w:cs="Arial"/>
                                  <w:iCs/>
                                  <w:sz w:val="12"/>
                                  <w:szCs w:val="12"/>
                                </w:rPr>
                                <w:t>resources.feedback@ocr.org.uk</w:t>
                              </w:r>
                            </w:hyperlink>
                            <w:r w:rsidRPr="00E31E20">
                              <w:rPr>
                                <w:rFonts w:ascii="Arial" w:hAnsi="Arial" w:cs="Arial"/>
                                <w:iCs/>
                                <w:color w:val="000000"/>
                                <w:sz w:val="12"/>
                                <w:szCs w:val="12"/>
                              </w:rPr>
                              <w:t>.</w:t>
                            </w:r>
                          </w:p>
                          <w:p w14:paraId="47F28EAD" w14:textId="77777777" w:rsidR="00BA2A8D" w:rsidRPr="00E31E20" w:rsidRDefault="00BA2A8D" w:rsidP="00BA2A8D">
                            <w:pPr>
                              <w:spacing w:after="120"/>
                              <w:rPr>
                                <w:rFonts w:ascii="Arial" w:hAnsi="Arial" w:cs="Arial"/>
                                <w:color w:val="000000"/>
                                <w:sz w:val="12"/>
                                <w:szCs w:val="12"/>
                              </w:rPr>
                            </w:pPr>
                            <w:r w:rsidRPr="00E31E20">
                              <w:rPr>
                                <w:rFonts w:ascii="Arial" w:hAnsi="Arial" w:cs="Arial"/>
                                <w:iCs/>
                                <w:color w:val="000000"/>
                                <w:sz w:val="12"/>
                                <w:szCs w:val="12"/>
                              </w:rPr>
                              <w:br/>
                            </w:r>
                            <w:r w:rsidRPr="00E31E20">
                              <w:rPr>
                                <w:rFonts w:ascii="Arial" w:hAnsi="Arial" w:cs="Arial"/>
                                <w:color w:val="000000"/>
                                <w:sz w:val="12"/>
                                <w:szCs w:val="12"/>
                              </w:rPr>
                              <w:t>© OCR 2020 - This resource may be freely copied and distributed, as long as the OCR logo and this message remain intact and OCR is acknowledged as the originator of this work. OCR acknowledges the use of the following content: n/a</w:t>
                            </w:r>
                          </w:p>
                          <w:p w14:paraId="3F585199" w14:textId="77777777" w:rsidR="00BA2A8D" w:rsidRPr="00E31E20" w:rsidRDefault="00BA2A8D" w:rsidP="00BA2A8D">
                            <w:pPr>
                              <w:suppressAutoHyphens/>
                              <w:autoSpaceDE w:val="0"/>
                              <w:autoSpaceDN w:val="0"/>
                              <w:adjustRightInd w:val="0"/>
                              <w:spacing w:after="120" w:line="288" w:lineRule="auto"/>
                              <w:ind w:right="113"/>
                              <w:textAlignment w:val="center"/>
                              <w:rPr>
                                <w:rFonts w:ascii="Arial" w:hAnsi="Arial" w:cs="Arial"/>
                                <w:color w:val="0000FF"/>
                                <w:sz w:val="12"/>
                                <w:szCs w:val="12"/>
                                <w:u w:val="thick"/>
                                <w:lang w:eastAsia="en-GB"/>
                              </w:rPr>
                            </w:pPr>
                            <w:r w:rsidRPr="00E31E20">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13" w:history="1">
                              <w:r w:rsidRPr="00E31E20">
                                <w:rPr>
                                  <w:rStyle w:val="Hyperlink1"/>
                                  <w:rFonts w:ascii="Arial" w:hAnsi="Arial"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53E0B3F" id="Rounded Rectangle 1"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5.7pt;margin-top:238.2pt;width:491.4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" fillcolor="#d8d8d8" stroked="f" strokeweight="2pt">
                <v:textbox>
                  <w:txbxContent>
                    <w:p w14:paraId="47A63597" w14:textId="77777777" w:rsidR="00BA2A8D" w:rsidRPr="00E31E20" w:rsidRDefault="00BA2A8D" w:rsidP="00BA2A8D">
                      <w:pPr>
                        <w:spacing w:after="120"/>
                        <w:rPr>
                          <w:rFonts w:ascii="Arial" w:hAnsi="Arial" w:cs="Arial"/>
                          <w:iCs/>
                          <w:color w:val="000000"/>
                          <w:sz w:val="12"/>
                          <w:szCs w:val="12"/>
                        </w:rPr>
                      </w:pPr>
                      <w:r w:rsidRPr="00E31E20">
                        <w:rPr>
                          <w:rFonts w:ascii="Arial" w:hAnsi="Arial" w:cs="Arial"/>
                          <w:b/>
                          <w:color w:val="000000"/>
                          <w:sz w:val="16"/>
                          <w:szCs w:val="12"/>
                        </w:rPr>
                        <w:t>OCR Resources</w:t>
                      </w:r>
                      <w:r w:rsidRPr="00E31E20">
                        <w:rPr>
                          <w:rFonts w:ascii="Arial" w:hAnsi="Arial" w:cs="Arial"/>
                          <w:color w:val="000000"/>
                          <w:sz w:val="16"/>
                          <w:szCs w:val="12"/>
                        </w:rPr>
                        <w:t xml:space="preserve">: </w:t>
                      </w:r>
                      <w:r w:rsidRPr="00E31E20">
                        <w:rPr>
                          <w:rFonts w:ascii="Arial" w:hAnsi="Arial" w:cs="Arial"/>
                          <w:i/>
                          <w:color w:val="000000"/>
                          <w:sz w:val="16"/>
                          <w:szCs w:val="12"/>
                        </w:rPr>
                        <w:t>the small print</w:t>
                      </w:r>
                      <w:r w:rsidRPr="00E31E20">
                        <w:rPr>
                          <w:rFonts w:ascii="Arial" w:hAnsi="Arial" w:cs="Arial"/>
                          <w:i/>
                          <w:color w:val="000000"/>
                          <w:sz w:val="16"/>
                          <w:szCs w:val="12"/>
                        </w:rPr>
                        <w:br/>
                      </w:r>
                      <w:r w:rsidRPr="00E31E20">
                        <w:rPr>
                          <w:rFonts w:ascii="Arial" w:hAnsi="Arial" w:cs="Arial"/>
                          <w:iCs/>
                          <w:color w:val="000000"/>
                          <w:sz w:val="12"/>
                          <w:szCs w:val="12"/>
                        </w:rPr>
                        <w:t xml:space="preserve">OCR’s </w:t>
                      </w:r>
                      <w:r w:rsidRPr="00E31E20">
                        <w:rPr>
                          <w:rStyle w:val="smallprintChar"/>
                          <w:rFonts w:eastAsia="Calibri"/>
                        </w:rPr>
                        <w:t>resources</w:t>
                      </w:r>
                      <w:r w:rsidRPr="00E31E20">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3BA51A66" w14:textId="41E51AC7" w:rsidR="00BA2A8D" w:rsidRPr="00E31E20" w:rsidRDefault="00BA2A8D" w:rsidP="00BA2A8D">
                      <w:pPr>
                        <w:spacing w:after="120"/>
                        <w:rPr>
                          <w:rFonts w:ascii="Arial" w:hAnsi="Arial" w:cs="Arial"/>
                          <w:iCs/>
                          <w:color w:val="000000"/>
                          <w:sz w:val="12"/>
                          <w:szCs w:val="12"/>
                        </w:rPr>
                      </w:pPr>
                      <w:r w:rsidRPr="00E31E20">
                        <w:rPr>
                          <w:rFonts w:ascii="Arial" w:hAnsi="Arial" w:cs="Arial"/>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E31E20">
                        <w:rPr>
                          <w:rFonts w:ascii="Arial" w:hAnsi="Arial" w:cs="Arial"/>
                          <w:iCs/>
                          <w:color w:val="000000"/>
                          <w:sz w:val="12"/>
                          <w:szCs w:val="12"/>
                        </w:rPr>
                        <w:t>use the information on the latest specification at all times</w:t>
                      </w:r>
                      <w:proofErr w:type="gramEnd"/>
                      <w:r w:rsidRPr="00E31E20">
                        <w:rPr>
                          <w:rFonts w:ascii="Arial" w:hAnsi="Arial" w:cs="Arial"/>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hyperlink r:id="rId15" w:history="1">
                        <w:r w:rsidRPr="00E31E20">
                          <w:rPr>
                            <w:rStyle w:val="Hyperlink1"/>
                            <w:rFonts w:ascii="Arial" w:hAnsi="Arial" w:cs="Arial"/>
                            <w:iCs/>
                            <w:sz w:val="12"/>
                            <w:szCs w:val="12"/>
                          </w:rPr>
                          <w:t>resources.feedback@ocr.org.uk</w:t>
                        </w:r>
                      </w:hyperlink>
                      <w:r w:rsidRPr="00E31E20">
                        <w:rPr>
                          <w:rFonts w:ascii="Arial" w:hAnsi="Arial" w:cs="Arial"/>
                          <w:iCs/>
                          <w:color w:val="000000"/>
                          <w:sz w:val="12"/>
                          <w:szCs w:val="12"/>
                        </w:rPr>
                        <w:t>.</w:t>
                      </w:r>
                    </w:p>
                    <w:p w14:paraId="47F28EAD" w14:textId="77777777" w:rsidR="00BA2A8D" w:rsidRPr="00E31E20" w:rsidRDefault="00BA2A8D" w:rsidP="00BA2A8D">
                      <w:pPr>
                        <w:spacing w:after="120"/>
                        <w:rPr>
                          <w:rFonts w:ascii="Arial" w:hAnsi="Arial" w:cs="Arial"/>
                          <w:color w:val="000000"/>
                          <w:sz w:val="12"/>
                          <w:szCs w:val="12"/>
                        </w:rPr>
                      </w:pPr>
                      <w:r w:rsidRPr="00E31E20">
                        <w:rPr>
                          <w:rFonts w:ascii="Arial" w:hAnsi="Arial" w:cs="Arial"/>
                          <w:iCs/>
                          <w:color w:val="000000"/>
                          <w:sz w:val="12"/>
                          <w:szCs w:val="12"/>
                        </w:rPr>
                        <w:br/>
                      </w:r>
                      <w:r w:rsidRPr="00E31E20">
                        <w:rPr>
                          <w:rFonts w:ascii="Arial" w:hAnsi="Arial" w:cs="Arial"/>
                          <w:color w:val="000000"/>
                          <w:sz w:val="12"/>
                          <w:szCs w:val="12"/>
                        </w:rPr>
                        <w:t xml:space="preserve">© OCR 2020 - This resource may be freely copied and distributed, </w:t>
                      </w:r>
                      <w:proofErr w:type="gramStart"/>
                      <w:r w:rsidRPr="00E31E20">
                        <w:rPr>
                          <w:rFonts w:ascii="Arial" w:hAnsi="Arial" w:cs="Arial"/>
                          <w:color w:val="000000"/>
                          <w:sz w:val="12"/>
                          <w:szCs w:val="12"/>
                        </w:rPr>
                        <w:t>as long as</w:t>
                      </w:r>
                      <w:proofErr w:type="gramEnd"/>
                      <w:r w:rsidRPr="00E31E20">
                        <w:rPr>
                          <w:rFonts w:ascii="Arial" w:hAnsi="Arial" w:cs="Arial"/>
                          <w:color w:val="000000"/>
                          <w:sz w:val="12"/>
                          <w:szCs w:val="12"/>
                        </w:rPr>
                        <w:t xml:space="preserve"> the OCR logo and this message remain intact and OCR is acknowledged as the originator of this work. OCR acknowledges the use of the following content: n/a</w:t>
                      </w:r>
                    </w:p>
                    <w:p w14:paraId="3F585199" w14:textId="77777777" w:rsidR="00BA2A8D" w:rsidRPr="00E31E20" w:rsidRDefault="00BA2A8D" w:rsidP="00BA2A8D">
                      <w:pPr>
                        <w:suppressAutoHyphens/>
                        <w:autoSpaceDE w:val="0"/>
                        <w:autoSpaceDN w:val="0"/>
                        <w:adjustRightInd w:val="0"/>
                        <w:spacing w:after="120" w:line="288" w:lineRule="auto"/>
                        <w:ind w:right="113"/>
                        <w:textAlignment w:val="center"/>
                        <w:rPr>
                          <w:rFonts w:ascii="Arial" w:hAnsi="Arial" w:cs="Arial"/>
                          <w:color w:val="0000FF"/>
                          <w:sz w:val="12"/>
                          <w:szCs w:val="12"/>
                          <w:u w:val="thick"/>
                          <w:lang w:eastAsia="en-GB"/>
                        </w:rPr>
                      </w:pPr>
                      <w:r w:rsidRPr="00E31E20">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16" w:history="1">
                        <w:r w:rsidRPr="00E31E20">
                          <w:rPr>
                            <w:rStyle w:val="Hyperlink1"/>
                            <w:rFonts w:ascii="Arial" w:hAnsi="Arial" w:cs="Arial"/>
                            <w:sz w:val="12"/>
                            <w:szCs w:val="12"/>
                            <w:lang w:eastAsia="en-GB"/>
                          </w:rPr>
                          <w:t>resources.feedback@ocr.org.uk</w:t>
                        </w:r>
                      </w:hyperlink>
                    </w:p>
                  </w:txbxContent>
                </v:textbox>
              </v:roundrect>
            </w:pict>
          </mc:Fallback>
        </mc:AlternateContent>
      </w:r>
    </w:p>
    <w:sectPr w:rsidR="000D5BF1" w:rsidSect="00C35B09">
      <w:footerReference w:type="default" r:id="rId17"/>
      <w:pgSz w:w="11906" w:h="16838"/>
      <w:pgMar w:top="1440" w:right="707" w:bottom="1440" w:left="851"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59948" w14:textId="77777777" w:rsidR="00CB55B8" w:rsidRDefault="00CB55B8" w:rsidP="007959FD">
      <w:pPr>
        <w:spacing w:after="0" w:line="240" w:lineRule="auto"/>
      </w:pPr>
      <w:r>
        <w:separator/>
      </w:r>
    </w:p>
  </w:endnote>
  <w:endnote w:type="continuationSeparator" w:id="0">
    <w:p w14:paraId="088B2C5B" w14:textId="77777777" w:rsidR="00CB55B8" w:rsidRDefault="00CB55B8" w:rsidP="0079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8A1A1" w14:textId="6B135077" w:rsidR="007959FD" w:rsidRPr="003332BC" w:rsidRDefault="007959FD" w:rsidP="007959FD">
    <w:pPr>
      <w:tabs>
        <w:tab w:val="center" w:pos="5103"/>
        <w:tab w:val="right" w:pos="9781"/>
      </w:tabs>
      <w:spacing w:after="0"/>
      <w:rPr>
        <w:rFonts w:ascii="Arial" w:hAnsi="Arial" w:cs="Arial"/>
        <w:sz w:val="16"/>
        <w:szCs w:val="16"/>
      </w:rPr>
    </w:pPr>
    <w:r w:rsidRPr="003332BC">
      <w:rPr>
        <w:rFonts w:ascii="Arial" w:hAnsi="Arial" w:cs="Arial"/>
        <w:sz w:val="16"/>
        <w:szCs w:val="16"/>
      </w:rPr>
      <w:t>Version 1</w:t>
    </w:r>
    <w:r w:rsidRPr="003332BC">
      <w:rPr>
        <w:rFonts w:ascii="Arial" w:hAnsi="Arial" w:cs="Arial"/>
        <w:sz w:val="16"/>
        <w:szCs w:val="16"/>
      </w:rPr>
      <w:tab/>
    </w:r>
    <w:r w:rsidRPr="003332BC">
      <w:rPr>
        <w:rFonts w:ascii="Arial" w:hAnsi="Arial" w:cs="Arial"/>
        <w:sz w:val="16"/>
        <w:szCs w:val="16"/>
      </w:rPr>
      <w:fldChar w:fldCharType="begin"/>
    </w:r>
    <w:r w:rsidRPr="003332BC">
      <w:rPr>
        <w:rFonts w:ascii="Arial" w:hAnsi="Arial" w:cs="Arial"/>
        <w:sz w:val="16"/>
        <w:szCs w:val="16"/>
      </w:rPr>
      <w:instrText xml:space="preserve"> PAGE   \* MERGEFORMAT </w:instrText>
    </w:r>
    <w:r w:rsidRPr="003332BC">
      <w:rPr>
        <w:rFonts w:ascii="Arial" w:hAnsi="Arial" w:cs="Arial"/>
        <w:sz w:val="16"/>
        <w:szCs w:val="16"/>
      </w:rPr>
      <w:fldChar w:fldCharType="separate"/>
    </w:r>
    <w:r w:rsidR="000F75C4">
      <w:rPr>
        <w:rFonts w:ascii="Arial" w:hAnsi="Arial" w:cs="Arial"/>
        <w:noProof/>
        <w:sz w:val="16"/>
        <w:szCs w:val="16"/>
      </w:rPr>
      <w:t>1</w:t>
    </w:r>
    <w:r w:rsidRPr="003332BC">
      <w:rPr>
        <w:rFonts w:ascii="Arial" w:hAnsi="Arial" w:cs="Arial"/>
        <w:sz w:val="16"/>
        <w:szCs w:val="16"/>
      </w:rPr>
      <w:fldChar w:fldCharType="end"/>
    </w:r>
    <w:r w:rsidRPr="003332BC">
      <w:rPr>
        <w:rFonts w:ascii="Arial" w:hAnsi="Arial" w:cs="Arial"/>
        <w:sz w:val="16"/>
        <w:szCs w:val="16"/>
      </w:rPr>
      <w:tab/>
      <w:t>© OCR 20</w:t>
    </w:r>
    <w:r>
      <w:rPr>
        <w:rFonts w:ascii="Arial" w:hAnsi="Arial" w:cs="Arial"/>
        <w:sz w:val="16"/>
        <w:szCs w:val="16"/>
      </w:rPr>
      <w:t>20</w:t>
    </w:r>
  </w:p>
  <w:p w14:paraId="66CE5360" w14:textId="0DADAE7D" w:rsidR="007959FD" w:rsidRPr="00012069" w:rsidRDefault="007959FD" w:rsidP="007959FD">
    <w:pPr>
      <w:rPr>
        <w:rFonts w:ascii="Arial" w:hAnsi="Arial" w:cs="Arial"/>
        <w:bCs/>
        <w:sz w:val="18"/>
        <w:szCs w:val="18"/>
      </w:rPr>
    </w:pPr>
    <w:r w:rsidRPr="00012069">
      <w:rPr>
        <w:rFonts w:ascii="Arial" w:hAnsi="Arial" w:cs="Arial"/>
        <w:bCs/>
        <w:sz w:val="18"/>
        <w:szCs w:val="18"/>
      </w:rPr>
      <w:t>Component 1, Section B: Media Language and Representation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A4BCC" w14:textId="77777777" w:rsidR="00CB55B8" w:rsidRDefault="00CB55B8" w:rsidP="007959FD">
      <w:pPr>
        <w:spacing w:after="0" w:line="240" w:lineRule="auto"/>
      </w:pPr>
      <w:r>
        <w:separator/>
      </w:r>
    </w:p>
  </w:footnote>
  <w:footnote w:type="continuationSeparator" w:id="0">
    <w:p w14:paraId="55D55D3F" w14:textId="77777777" w:rsidR="00CB55B8" w:rsidRDefault="00CB55B8" w:rsidP="00795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FC3"/>
    <w:multiLevelType w:val="hybridMultilevel"/>
    <w:tmpl w:val="A50C3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83C66"/>
    <w:multiLevelType w:val="hybridMultilevel"/>
    <w:tmpl w:val="9A18F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36DBF"/>
    <w:multiLevelType w:val="hybridMultilevel"/>
    <w:tmpl w:val="08F87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540AD"/>
    <w:multiLevelType w:val="hybridMultilevel"/>
    <w:tmpl w:val="E17E6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2B6C12"/>
    <w:multiLevelType w:val="hybridMultilevel"/>
    <w:tmpl w:val="6306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13C5F"/>
    <w:multiLevelType w:val="hybridMultilevel"/>
    <w:tmpl w:val="7A8E33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3B1509"/>
    <w:multiLevelType w:val="hybridMultilevel"/>
    <w:tmpl w:val="635E8F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FD7CF5"/>
    <w:multiLevelType w:val="hybridMultilevel"/>
    <w:tmpl w:val="3212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F4D8E"/>
    <w:multiLevelType w:val="hybridMultilevel"/>
    <w:tmpl w:val="ECB204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614A5"/>
    <w:multiLevelType w:val="hybridMultilevel"/>
    <w:tmpl w:val="70201C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BA75EC"/>
    <w:multiLevelType w:val="hybridMultilevel"/>
    <w:tmpl w:val="ACD2A83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381A1E"/>
    <w:multiLevelType w:val="hybridMultilevel"/>
    <w:tmpl w:val="CD32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08348A"/>
    <w:multiLevelType w:val="hybridMultilevel"/>
    <w:tmpl w:val="C50C1A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6945E0"/>
    <w:multiLevelType w:val="hybridMultilevel"/>
    <w:tmpl w:val="AE989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DD109A"/>
    <w:multiLevelType w:val="hybridMultilevel"/>
    <w:tmpl w:val="23C81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1A502D"/>
    <w:multiLevelType w:val="hybridMultilevel"/>
    <w:tmpl w:val="19007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F81BC8"/>
    <w:multiLevelType w:val="hybridMultilevel"/>
    <w:tmpl w:val="0B287F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D807BF"/>
    <w:multiLevelType w:val="hybridMultilevel"/>
    <w:tmpl w:val="B36E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7"/>
  </w:num>
  <w:num w:numId="5">
    <w:abstractNumId w:val="11"/>
  </w:num>
  <w:num w:numId="6">
    <w:abstractNumId w:val="2"/>
  </w:num>
  <w:num w:numId="7">
    <w:abstractNumId w:val="14"/>
  </w:num>
  <w:num w:numId="8">
    <w:abstractNumId w:val="15"/>
  </w:num>
  <w:num w:numId="9">
    <w:abstractNumId w:val="6"/>
  </w:num>
  <w:num w:numId="10">
    <w:abstractNumId w:val="8"/>
  </w:num>
  <w:num w:numId="11">
    <w:abstractNumId w:val="4"/>
  </w:num>
  <w:num w:numId="12">
    <w:abstractNumId w:val="17"/>
  </w:num>
  <w:num w:numId="13">
    <w:abstractNumId w:val="16"/>
  </w:num>
  <w:num w:numId="14">
    <w:abstractNumId w:val="10"/>
  </w:num>
  <w:num w:numId="15">
    <w:abstractNumId w:val="9"/>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FD"/>
    <w:rsid w:val="00012069"/>
    <w:rsid w:val="000D5BF1"/>
    <w:rsid w:val="000E5780"/>
    <w:rsid w:val="000F75C4"/>
    <w:rsid w:val="0016342C"/>
    <w:rsid w:val="00217D1D"/>
    <w:rsid w:val="00354387"/>
    <w:rsid w:val="00420269"/>
    <w:rsid w:val="005213C9"/>
    <w:rsid w:val="007959FD"/>
    <w:rsid w:val="008076AC"/>
    <w:rsid w:val="0099350A"/>
    <w:rsid w:val="009B776B"/>
    <w:rsid w:val="00A26230"/>
    <w:rsid w:val="00A66109"/>
    <w:rsid w:val="00B42858"/>
    <w:rsid w:val="00BA2A8D"/>
    <w:rsid w:val="00C35B09"/>
    <w:rsid w:val="00C44C2B"/>
    <w:rsid w:val="00C713A1"/>
    <w:rsid w:val="00C94E96"/>
    <w:rsid w:val="00CB55B8"/>
    <w:rsid w:val="00D93AB3"/>
    <w:rsid w:val="00EA30DF"/>
    <w:rsid w:val="00F8718D"/>
    <w:rsid w:val="00FA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80D09"/>
  <w15:chartTrackingRefBased/>
  <w15:docId w15:val="{74EDF1F5-EEFD-4857-86DD-3E46A7C0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9FD"/>
  </w:style>
  <w:style w:type="paragraph" w:styleId="Footer">
    <w:name w:val="footer"/>
    <w:basedOn w:val="Normal"/>
    <w:link w:val="FooterChar"/>
    <w:uiPriority w:val="99"/>
    <w:unhideWhenUsed/>
    <w:rsid w:val="00795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9FD"/>
  </w:style>
  <w:style w:type="paragraph" w:styleId="ListParagraph">
    <w:name w:val="List Paragraph"/>
    <w:basedOn w:val="Normal"/>
    <w:uiPriority w:val="34"/>
    <w:qFormat/>
    <w:rsid w:val="007959FD"/>
    <w:pPr>
      <w:ind w:left="720"/>
      <w:contextualSpacing/>
    </w:pPr>
  </w:style>
  <w:style w:type="character" w:customStyle="1" w:styleId="Hyperlink1">
    <w:name w:val="Hyperlink1"/>
    <w:basedOn w:val="DefaultParagraphFont"/>
    <w:uiPriority w:val="99"/>
    <w:unhideWhenUsed/>
    <w:rsid w:val="007959FD"/>
    <w:rPr>
      <w:color w:val="0000FF"/>
      <w:u w:val="single"/>
    </w:rPr>
  </w:style>
  <w:style w:type="paragraph" w:customStyle="1" w:styleId="smallprint">
    <w:name w:val="small print"/>
    <w:basedOn w:val="Normal"/>
    <w:link w:val="smallprintChar"/>
    <w:qFormat/>
    <w:rsid w:val="007959FD"/>
    <w:pPr>
      <w:spacing w:after="0" w:line="360" w:lineRule="auto"/>
      <w:ind w:left="-142"/>
    </w:pPr>
    <w:rPr>
      <w:rFonts w:ascii="Arial" w:eastAsia="Times New Roman" w:hAnsi="Arial" w:cs="Arial"/>
      <w:iCs/>
      <w:color w:val="000000"/>
      <w:sz w:val="12"/>
      <w:szCs w:val="12"/>
      <w:lang w:eastAsia="en-GB"/>
    </w:rPr>
  </w:style>
  <w:style w:type="character" w:customStyle="1" w:styleId="smallprintChar">
    <w:name w:val="small print Char"/>
    <w:link w:val="smallprint"/>
    <w:rsid w:val="007959FD"/>
    <w:rPr>
      <w:rFonts w:ascii="Arial" w:eastAsia="Times New Roman" w:hAnsi="Arial" w:cs="Arial"/>
      <w:iCs/>
      <w:color w:val="000000"/>
      <w:sz w:val="12"/>
      <w:szCs w:val="12"/>
      <w:lang w:eastAsia="en-GB"/>
    </w:rPr>
  </w:style>
  <w:style w:type="character" w:styleId="Hyperlink">
    <w:name w:val="Hyperlink"/>
    <w:basedOn w:val="DefaultParagraphFont"/>
    <w:uiPriority w:val="99"/>
    <w:unhideWhenUsed/>
    <w:rsid w:val="007959FD"/>
    <w:rPr>
      <w:color w:val="0563C1" w:themeColor="hyperlink"/>
      <w:u w:val="single"/>
    </w:rPr>
  </w:style>
  <w:style w:type="paragraph" w:styleId="BalloonText">
    <w:name w:val="Balloon Text"/>
    <w:basedOn w:val="Normal"/>
    <w:link w:val="BalloonTextChar"/>
    <w:uiPriority w:val="99"/>
    <w:semiHidden/>
    <w:unhideWhenUsed/>
    <w:rsid w:val="00BA2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A8D"/>
    <w:rPr>
      <w:rFonts w:ascii="Segoe UI" w:hAnsi="Segoe UI" w:cs="Segoe UI"/>
      <w:sz w:val="18"/>
      <w:szCs w:val="18"/>
    </w:rPr>
  </w:style>
  <w:style w:type="character" w:styleId="CommentReference">
    <w:name w:val="annotation reference"/>
    <w:basedOn w:val="DefaultParagraphFont"/>
    <w:uiPriority w:val="99"/>
    <w:semiHidden/>
    <w:unhideWhenUsed/>
    <w:rsid w:val="00BA2A8D"/>
    <w:rPr>
      <w:sz w:val="16"/>
      <w:szCs w:val="16"/>
    </w:rPr>
  </w:style>
  <w:style w:type="paragraph" w:styleId="CommentText">
    <w:name w:val="annotation text"/>
    <w:basedOn w:val="Normal"/>
    <w:link w:val="CommentTextChar"/>
    <w:uiPriority w:val="99"/>
    <w:semiHidden/>
    <w:unhideWhenUsed/>
    <w:rsid w:val="00BA2A8D"/>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BA2A8D"/>
    <w:rPr>
      <w:rFonts w:eastAsiaTheme="minorEastAsia"/>
      <w:sz w:val="20"/>
      <w:szCs w:val="20"/>
      <w:lang w:val="en-US"/>
    </w:rPr>
  </w:style>
  <w:style w:type="paragraph" w:styleId="NormalWeb">
    <w:name w:val="Normal (Web)"/>
    <w:basedOn w:val="Normal"/>
    <w:uiPriority w:val="99"/>
    <w:semiHidden/>
    <w:unhideWhenUsed/>
    <w:rsid w:val="0016342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0D5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94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2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speak_1" TargetMode="External"/><Relationship Id="rId13" Type="http://schemas.openxmlformats.org/officeDocument/2006/relationships/hyperlink" Target="mailto:resources.feedback@ocr.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linsdictionary.com/dictionary/english/represent" TargetMode="External"/><Relationship Id="rId12" Type="http://schemas.openxmlformats.org/officeDocument/2006/relationships/hyperlink" Target="file:///\\filestorage\OCR\PD\ProdSup\Design\Studio\Visual%20Style%20Guidelines\2016_Templates\resources.feedback@ocr.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esources.feedback@ocr.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oxforddictionaries.com/" TargetMode="External"/><Relationship Id="rId5" Type="http://schemas.openxmlformats.org/officeDocument/2006/relationships/footnotes" Target="footnotes.xml"/><Relationship Id="rId15" Type="http://schemas.openxmlformats.org/officeDocument/2006/relationships/hyperlink" Target="file:///\\filestorage\OCR\PD\ProdSup\Design\Studio\Visual%20Style%20Guidelines\2016_Templates\resources.feedback@ocr.org.uk" TargetMode="External"/><Relationship Id="rId10" Type="http://schemas.openxmlformats.org/officeDocument/2006/relationships/hyperlink" Target="https://dictionary.cambridge.org/dictionary/englis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llinsdictionary.com/dictionary/english/beha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Adams</dc:creator>
  <cp:keywords/>
  <dc:description/>
  <cp:lastModifiedBy>E.Pearson</cp:lastModifiedBy>
  <cp:revision>2</cp:revision>
  <dcterms:created xsi:type="dcterms:W3CDTF">2020-05-11T20:46:00Z</dcterms:created>
  <dcterms:modified xsi:type="dcterms:W3CDTF">2020-05-11T20:46:00Z</dcterms:modified>
</cp:coreProperties>
</file>